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02B6" w14:textId="72C274FA" w:rsidR="0083070A" w:rsidRDefault="00652232" w:rsidP="00803236">
      <w:pPr>
        <w:spacing w:line="320" w:lineRule="exact"/>
        <w:jc w:val="center"/>
        <w:rPr>
          <w:rFonts w:ascii="Arial" w:hAnsi="Arial" w:cs="Arial"/>
          <w:b/>
          <w:bCs/>
          <w:sz w:val="28"/>
          <w:szCs w:val="28"/>
        </w:rPr>
      </w:pPr>
      <w:r>
        <w:rPr>
          <w:rFonts w:ascii="Arial" w:hAnsi="Arial" w:cs="Arial"/>
          <w:b/>
          <w:bCs/>
          <w:sz w:val="28"/>
          <w:szCs w:val="28"/>
        </w:rPr>
        <w:t>9</w:t>
      </w:r>
      <w:r w:rsidR="0083070A" w:rsidRPr="00C93622">
        <w:rPr>
          <w:rFonts w:ascii="Arial" w:hAnsi="Arial" w:cs="Arial"/>
          <w:b/>
          <w:bCs/>
          <w:sz w:val="28"/>
          <w:szCs w:val="28"/>
        </w:rPr>
        <w:t xml:space="preserve">ICEG </w:t>
      </w:r>
      <w:r w:rsidR="002F670F">
        <w:rPr>
          <w:rFonts w:ascii="Arial" w:hAnsi="Arial" w:cs="Arial"/>
          <w:b/>
          <w:bCs/>
          <w:sz w:val="28"/>
          <w:szCs w:val="28"/>
        </w:rPr>
        <w:t>Late-Breaking Abstract</w:t>
      </w:r>
      <w:r w:rsidR="0083070A" w:rsidRPr="00C93622">
        <w:rPr>
          <w:rFonts w:ascii="Arial" w:hAnsi="Arial" w:cs="Arial"/>
          <w:b/>
          <w:bCs/>
          <w:sz w:val="28"/>
          <w:szCs w:val="28"/>
        </w:rPr>
        <w:t xml:space="preserve"> </w:t>
      </w:r>
    </w:p>
    <w:p w14:paraId="146002B7" w14:textId="0FF9FCBB" w:rsidR="0083070A" w:rsidRDefault="0083070A" w:rsidP="00803236">
      <w:pPr>
        <w:spacing w:line="320" w:lineRule="exact"/>
        <w:jc w:val="center"/>
        <w:rPr>
          <w:rFonts w:ascii="Arial" w:hAnsi="Arial" w:cs="Arial"/>
          <w:b/>
          <w:sz w:val="28"/>
          <w:szCs w:val="28"/>
        </w:rPr>
      </w:pPr>
      <w:r w:rsidRPr="00C93622">
        <w:rPr>
          <w:rFonts w:ascii="Arial" w:hAnsi="Arial" w:cs="Arial"/>
          <w:b/>
          <w:bCs/>
          <w:sz w:val="28"/>
          <w:szCs w:val="28"/>
        </w:rPr>
        <w:t>[</w:t>
      </w:r>
      <w:r w:rsidR="00B2697F">
        <w:rPr>
          <w:rFonts w:ascii="Arial" w:hAnsi="Arial" w:cs="Arial"/>
          <w:b/>
          <w:bCs/>
          <w:sz w:val="28"/>
          <w:szCs w:val="28"/>
        </w:rPr>
        <w:t xml:space="preserve">Title format: </w:t>
      </w:r>
      <w:r w:rsidRPr="00C93622">
        <w:rPr>
          <w:rFonts w:ascii="Arial" w:hAnsi="Arial" w:cs="Arial"/>
          <w:b/>
          <w:sz w:val="28"/>
          <w:szCs w:val="28"/>
        </w:rPr>
        <w:t xml:space="preserve">14pt Arial, bold, </w:t>
      </w:r>
      <w:proofErr w:type="spellStart"/>
      <w:r w:rsidRPr="00C93622">
        <w:rPr>
          <w:rFonts w:ascii="Arial" w:hAnsi="Arial" w:cs="Arial"/>
          <w:b/>
          <w:sz w:val="28"/>
          <w:szCs w:val="28"/>
        </w:rPr>
        <w:t>center</w:t>
      </w:r>
      <w:proofErr w:type="spellEnd"/>
      <w:r w:rsidR="004F6B93">
        <w:rPr>
          <w:rFonts w:ascii="Arial" w:hAnsi="Arial" w:cs="Arial"/>
          <w:b/>
          <w:sz w:val="28"/>
          <w:szCs w:val="28"/>
        </w:rPr>
        <w:t xml:space="preserve"> aligned</w:t>
      </w:r>
      <w:r w:rsidRPr="00C93622">
        <w:rPr>
          <w:rFonts w:ascii="Arial" w:hAnsi="Arial" w:cs="Arial"/>
          <w:b/>
          <w:sz w:val="28"/>
          <w:szCs w:val="28"/>
        </w:rPr>
        <w:t>]</w:t>
      </w:r>
    </w:p>
    <w:p w14:paraId="146002B8" w14:textId="77777777" w:rsidR="0083070A" w:rsidRDefault="0083070A" w:rsidP="00803236">
      <w:pPr>
        <w:autoSpaceDE w:val="0"/>
        <w:autoSpaceDN w:val="0"/>
        <w:adjustRightInd w:val="0"/>
        <w:spacing w:line="320" w:lineRule="exact"/>
        <w:jc w:val="center"/>
        <w:rPr>
          <w:rFonts w:ascii="Arial" w:hAnsi="Arial" w:cs="Arial"/>
          <w:b/>
        </w:rPr>
      </w:pPr>
    </w:p>
    <w:p w14:paraId="146002B9" w14:textId="2561D21A" w:rsidR="0083070A" w:rsidRPr="00C93622" w:rsidRDefault="003A6C84" w:rsidP="00803236">
      <w:pPr>
        <w:autoSpaceDE w:val="0"/>
        <w:autoSpaceDN w:val="0"/>
        <w:adjustRightInd w:val="0"/>
        <w:jc w:val="center"/>
        <w:rPr>
          <w:rFonts w:ascii="Arial" w:hAnsi="Arial" w:cs="Arial"/>
        </w:rPr>
      </w:pPr>
      <w:r>
        <w:rPr>
          <w:rFonts w:ascii="Arial" w:hAnsi="Arial" w:cs="Arial"/>
          <w:color w:val="000000"/>
        </w:rPr>
        <w:t>N</w:t>
      </w:r>
      <w:r w:rsidR="0083070A" w:rsidRPr="00C93622">
        <w:rPr>
          <w:rFonts w:ascii="Arial" w:hAnsi="Arial" w:cs="Arial"/>
          <w:color w:val="000000"/>
        </w:rPr>
        <w:t xml:space="preserve">. </w:t>
      </w:r>
      <w:r>
        <w:rPr>
          <w:rFonts w:ascii="Arial" w:hAnsi="Arial" w:cs="Arial"/>
          <w:color w:val="000000"/>
        </w:rPr>
        <w:t>G</w:t>
      </w:r>
      <w:r w:rsidR="0083070A" w:rsidRPr="00C93622">
        <w:rPr>
          <w:rFonts w:ascii="Arial" w:hAnsi="Arial" w:cs="Arial"/>
          <w:color w:val="000000"/>
        </w:rPr>
        <w:t xml:space="preserve">. </w:t>
      </w:r>
      <w:r>
        <w:rPr>
          <w:rFonts w:ascii="Arial" w:hAnsi="Arial" w:cs="Arial"/>
          <w:color w:val="000000"/>
        </w:rPr>
        <w:t>Neer</w:t>
      </w:r>
      <w:r w:rsidR="0083070A" w:rsidRPr="00C93622">
        <w:rPr>
          <w:rFonts w:ascii="Arial" w:hAnsi="Arial" w:cs="Arial"/>
          <w:color w:val="000000"/>
          <w:vertAlign w:val="superscript"/>
        </w:rPr>
        <w:t>1</w:t>
      </w:r>
      <w:r w:rsidR="00803236">
        <w:rPr>
          <w:rFonts w:ascii="Arial" w:hAnsi="Arial" w:cs="Arial"/>
          <w:color w:val="000000"/>
        </w:rPr>
        <w:t xml:space="preserve">, </w:t>
      </w:r>
      <w:r w:rsidR="0083070A" w:rsidRPr="00C93622">
        <w:rPr>
          <w:rFonts w:ascii="Arial" w:hAnsi="Arial" w:cs="Arial"/>
          <w:color w:val="000000"/>
        </w:rPr>
        <w:t>and C. O. Author</w:t>
      </w:r>
      <w:r w:rsidR="0083070A" w:rsidRPr="00C93622">
        <w:rPr>
          <w:rFonts w:ascii="Arial" w:hAnsi="Arial" w:cs="Arial"/>
          <w:color w:val="000000"/>
          <w:vertAlign w:val="superscript"/>
        </w:rPr>
        <w:t>2</w:t>
      </w:r>
    </w:p>
    <w:p w14:paraId="146002BA" w14:textId="77777777" w:rsidR="0083070A" w:rsidRPr="00C93622" w:rsidRDefault="0083070A" w:rsidP="00803236">
      <w:pPr>
        <w:autoSpaceDE w:val="0"/>
        <w:autoSpaceDN w:val="0"/>
        <w:adjustRightInd w:val="0"/>
        <w:jc w:val="center"/>
        <w:rPr>
          <w:rFonts w:ascii="Arial" w:hAnsi="Arial" w:cs="Arial"/>
        </w:rPr>
      </w:pPr>
    </w:p>
    <w:p w14:paraId="146002BB" w14:textId="25E999B4" w:rsidR="0083070A" w:rsidRPr="0091128F" w:rsidRDefault="00B2697F" w:rsidP="00B2697F">
      <w:pPr>
        <w:tabs>
          <w:tab w:val="center" w:pos="4535"/>
          <w:tab w:val="right" w:pos="9070"/>
        </w:tabs>
        <w:autoSpaceDE w:val="0"/>
        <w:autoSpaceDN w:val="0"/>
        <w:adjustRightInd w:val="0"/>
        <w:spacing w:line="320" w:lineRule="exact"/>
        <w:jc w:val="left"/>
        <w:rPr>
          <w:rFonts w:ascii="Arial" w:hAnsi="Arial" w:cs="Arial"/>
          <w:i/>
          <w:color w:val="000000"/>
          <w:sz w:val="16"/>
          <w:szCs w:val="16"/>
        </w:rPr>
      </w:pPr>
      <w:r>
        <w:rPr>
          <w:rFonts w:ascii="Arial" w:hAnsi="Arial" w:cs="Arial"/>
          <w:i/>
          <w:color w:val="000000"/>
          <w:sz w:val="16"/>
          <w:szCs w:val="16"/>
          <w:vertAlign w:val="superscript"/>
        </w:rPr>
        <w:tab/>
      </w:r>
      <w:r w:rsidR="0083070A" w:rsidRPr="0091128F">
        <w:rPr>
          <w:rFonts w:ascii="Arial" w:hAnsi="Arial" w:cs="Arial"/>
          <w:i/>
          <w:color w:val="000000"/>
          <w:sz w:val="16"/>
          <w:szCs w:val="16"/>
          <w:vertAlign w:val="superscript"/>
        </w:rPr>
        <w:t>1</w:t>
      </w:r>
      <w:r w:rsidR="00E13538" w:rsidRPr="0091128F">
        <w:rPr>
          <w:rFonts w:ascii="Arial" w:hAnsi="Arial" w:cs="Arial"/>
          <w:i/>
          <w:color w:val="000000"/>
          <w:sz w:val="16"/>
          <w:szCs w:val="16"/>
        </w:rPr>
        <w:t>Title</w:t>
      </w:r>
      <w:r w:rsidR="00067581" w:rsidRPr="0091128F">
        <w:rPr>
          <w:rFonts w:ascii="Arial" w:hAnsi="Arial" w:cs="Arial"/>
          <w:i/>
          <w:color w:val="000000"/>
          <w:sz w:val="16"/>
          <w:szCs w:val="16"/>
        </w:rPr>
        <w:t>(s)</w:t>
      </w:r>
      <w:r w:rsidR="00E13538" w:rsidRPr="0091128F">
        <w:rPr>
          <w:rFonts w:ascii="Arial" w:hAnsi="Arial" w:cs="Arial"/>
          <w:i/>
          <w:color w:val="000000"/>
          <w:sz w:val="16"/>
          <w:szCs w:val="16"/>
        </w:rPr>
        <w:t>, Institution/Company/University, City, Country, email:</w:t>
      </w:r>
      <w:r w:rsidR="0083070A" w:rsidRPr="0091128F">
        <w:rPr>
          <w:rFonts w:ascii="Arial" w:hAnsi="Arial" w:cs="Arial"/>
          <w:i/>
          <w:color w:val="000000"/>
          <w:sz w:val="16"/>
          <w:szCs w:val="16"/>
        </w:rPr>
        <w:t xml:space="preserve"> imauthor@</w:t>
      </w:r>
      <w:r w:rsidR="008B5455" w:rsidRPr="0091128F">
        <w:rPr>
          <w:rFonts w:ascii="Arial" w:hAnsi="Arial"/>
          <w:i/>
          <w:sz w:val="16"/>
          <w:szCs w:val="16"/>
        </w:rPr>
        <w:t>abcd</w:t>
      </w:r>
      <w:r w:rsidR="0083070A" w:rsidRPr="0091128F">
        <w:rPr>
          <w:rFonts w:ascii="Arial" w:hAnsi="Arial" w:cs="Arial"/>
          <w:i/>
          <w:color w:val="000000"/>
          <w:sz w:val="16"/>
          <w:szCs w:val="16"/>
        </w:rPr>
        <w:t>.</w:t>
      </w:r>
      <w:r w:rsidR="008B5455" w:rsidRPr="0091128F">
        <w:rPr>
          <w:rFonts w:ascii="Arial" w:hAnsi="Arial" w:cs="Arial"/>
          <w:i/>
          <w:color w:val="000000"/>
          <w:sz w:val="16"/>
          <w:szCs w:val="16"/>
        </w:rPr>
        <w:t>com</w:t>
      </w:r>
      <w:r>
        <w:rPr>
          <w:rFonts w:ascii="Arial" w:hAnsi="Arial" w:cs="Arial"/>
          <w:i/>
          <w:color w:val="000000"/>
          <w:sz w:val="16"/>
          <w:szCs w:val="16"/>
        </w:rPr>
        <w:tab/>
      </w:r>
    </w:p>
    <w:p w14:paraId="146002BC" w14:textId="602169D1" w:rsidR="0083070A" w:rsidRPr="0091128F" w:rsidRDefault="0083070A" w:rsidP="00803236">
      <w:pPr>
        <w:autoSpaceDE w:val="0"/>
        <w:autoSpaceDN w:val="0"/>
        <w:adjustRightInd w:val="0"/>
        <w:spacing w:line="320" w:lineRule="exact"/>
        <w:jc w:val="center"/>
        <w:rPr>
          <w:rFonts w:ascii="Arial" w:hAnsi="Arial" w:cs="Arial"/>
          <w:i/>
          <w:color w:val="000000"/>
          <w:sz w:val="16"/>
          <w:szCs w:val="16"/>
        </w:rPr>
      </w:pPr>
      <w:r w:rsidRPr="0091128F">
        <w:rPr>
          <w:rFonts w:ascii="Arial" w:hAnsi="Arial" w:cs="Arial"/>
          <w:i/>
          <w:color w:val="000000"/>
          <w:sz w:val="16"/>
          <w:szCs w:val="16"/>
          <w:vertAlign w:val="superscript"/>
        </w:rPr>
        <w:t>2</w:t>
      </w:r>
      <w:r w:rsidR="00B70E6B" w:rsidRPr="0091128F">
        <w:rPr>
          <w:rFonts w:ascii="Arial" w:hAnsi="Arial" w:cs="Arial"/>
          <w:i/>
          <w:color w:val="000000"/>
          <w:sz w:val="16"/>
          <w:szCs w:val="16"/>
        </w:rPr>
        <w:t>Professor, Wonder University, Metropolis, Wonderland, email:</w:t>
      </w:r>
      <w:r w:rsidRPr="0091128F">
        <w:rPr>
          <w:rFonts w:ascii="Arial" w:hAnsi="Arial" w:cs="Arial"/>
          <w:i/>
          <w:color w:val="000000"/>
          <w:sz w:val="16"/>
          <w:szCs w:val="16"/>
        </w:rPr>
        <w:t xml:space="preserve"> </w:t>
      </w:r>
      <w:r w:rsidRPr="0091128F">
        <w:rPr>
          <w:rFonts w:ascii="Arial" w:hAnsi="Arial"/>
          <w:i/>
          <w:sz w:val="16"/>
          <w:szCs w:val="16"/>
        </w:rPr>
        <w:t>co.author@</w:t>
      </w:r>
      <w:r w:rsidR="008B5455" w:rsidRPr="0091128F">
        <w:rPr>
          <w:rFonts w:ascii="Arial" w:hAnsi="Arial"/>
          <w:i/>
          <w:sz w:val="16"/>
          <w:szCs w:val="16"/>
        </w:rPr>
        <w:t>wonder.</w:t>
      </w:r>
      <w:r w:rsidR="008B5455" w:rsidRPr="0091128F">
        <w:rPr>
          <w:rFonts w:ascii="Arial" w:hAnsi="Arial" w:cs="Arial"/>
          <w:i/>
          <w:color w:val="000000"/>
          <w:sz w:val="16"/>
          <w:szCs w:val="16"/>
        </w:rPr>
        <w:t>edu.gr</w:t>
      </w:r>
    </w:p>
    <w:p w14:paraId="146002BD" w14:textId="77777777" w:rsidR="0083070A" w:rsidRPr="00C93622" w:rsidRDefault="0083070A" w:rsidP="00803236">
      <w:pPr>
        <w:spacing w:line="320" w:lineRule="exact"/>
        <w:rPr>
          <w:rFonts w:ascii="Arial" w:hAnsi="Arial" w:cs="Arial"/>
          <w:i/>
          <w:szCs w:val="20"/>
        </w:rPr>
      </w:pPr>
    </w:p>
    <w:p w14:paraId="146002C2" w14:textId="274E886A" w:rsidR="0083070A" w:rsidRPr="00C93622" w:rsidRDefault="00CD6BE1" w:rsidP="009C5B19">
      <w:pPr>
        <w:tabs>
          <w:tab w:val="left" w:pos="5560"/>
        </w:tabs>
        <w:rPr>
          <w:rFonts w:ascii="Arial" w:hAnsi="Arial" w:cs="Arial"/>
        </w:rPr>
      </w:pPr>
      <w:r>
        <w:rPr>
          <w:rFonts w:ascii="Arial" w:hAnsi="Arial" w:cs="Arial"/>
        </w:rPr>
        <w:tab/>
      </w:r>
    </w:p>
    <w:p w14:paraId="146002C4" w14:textId="77777777" w:rsidR="0083070A" w:rsidRPr="00C93622" w:rsidRDefault="0083070A" w:rsidP="0083070A">
      <w:pPr>
        <w:rPr>
          <w:rFonts w:ascii="Arial" w:hAnsi="Arial" w:cs="Arial"/>
        </w:rPr>
      </w:pPr>
    </w:p>
    <w:p w14:paraId="146002C5" w14:textId="77777777" w:rsidR="0083070A" w:rsidRPr="00C93622" w:rsidRDefault="0083070A" w:rsidP="0083070A">
      <w:pPr>
        <w:rPr>
          <w:rFonts w:ascii="Arial" w:hAnsi="Arial" w:cs="Arial"/>
        </w:rPr>
      </w:pPr>
    </w:p>
    <w:p w14:paraId="146002C6" w14:textId="670E57EF" w:rsidR="0083070A" w:rsidRPr="00C93622" w:rsidRDefault="0083070A" w:rsidP="0083070A">
      <w:pPr>
        <w:pStyle w:val="Heading1"/>
        <w:rPr>
          <w:rFonts w:ascii="Arial" w:hAnsi="Arial"/>
        </w:rPr>
      </w:pPr>
      <w:r w:rsidRPr="00C93622">
        <w:rPr>
          <w:rFonts w:ascii="Arial" w:hAnsi="Arial"/>
        </w:rPr>
        <w:t>INTRODUCTION</w:t>
      </w:r>
      <w:r w:rsidR="00F377C8">
        <w:rPr>
          <w:rFonts w:ascii="Arial" w:hAnsi="Arial"/>
        </w:rPr>
        <w:t xml:space="preserve"> </w:t>
      </w:r>
      <w:r w:rsidR="00F377C8" w:rsidRPr="00F377C8">
        <w:rPr>
          <w:rFonts w:ascii="Arial" w:hAnsi="Arial"/>
        </w:rPr>
        <w:t>&amp; SCOPE OF WORK</w:t>
      </w:r>
    </w:p>
    <w:p w14:paraId="146002C7" w14:textId="77777777" w:rsidR="0083070A" w:rsidRPr="00C93622" w:rsidRDefault="0083070A" w:rsidP="0083070A">
      <w:pPr>
        <w:rPr>
          <w:rFonts w:ascii="Arial" w:hAnsi="Arial" w:cs="Arial"/>
        </w:rPr>
      </w:pPr>
    </w:p>
    <w:p w14:paraId="146002C8" w14:textId="25EECA90" w:rsidR="0083070A" w:rsidRPr="00C93622" w:rsidRDefault="0083070A" w:rsidP="0083070A">
      <w:pPr>
        <w:rPr>
          <w:rFonts w:ascii="Arial" w:eastAsia="MS Mincho" w:hAnsi="Arial" w:cs="Arial"/>
          <w:lang w:eastAsia="ja-JP"/>
        </w:rPr>
      </w:pPr>
      <w:r w:rsidRPr="00C93622">
        <w:rPr>
          <w:rFonts w:ascii="Arial" w:hAnsi="Arial" w:cs="Arial"/>
        </w:rPr>
        <w:t xml:space="preserve">The authors of the </w:t>
      </w:r>
      <w:r w:rsidR="001103D0">
        <w:rPr>
          <w:rFonts w:ascii="Arial" w:hAnsi="Arial" w:cs="Arial"/>
        </w:rPr>
        <w:t>abstracts</w:t>
      </w:r>
      <w:r w:rsidRPr="00C93622">
        <w:rPr>
          <w:rFonts w:ascii="Arial" w:hAnsi="Arial" w:cs="Arial"/>
        </w:rPr>
        <w:t xml:space="preserve"> should </w:t>
      </w:r>
      <w:r w:rsidR="00803236">
        <w:rPr>
          <w:rFonts w:ascii="Arial" w:hAnsi="Arial" w:cs="Arial"/>
        </w:rPr>
        <w:t xml:space="preserve">prepare </w:t>
      </w:r>
      <w:r w:rsidRPr="00C93622">
        <w:rPr>
          <w:rFonts w:ascii="Arial" w:hAnsi="Arial" w:cs="Arial"/>
        </w:rPr>
        <w:t xml:space="preserve">their contributions in accordance with the layout instructions. </w:t>
      </w:r>
      <w:proofErr w:type="gramStart"/>
      <w:r w:rsidR="00B2697F">
        <w:rPr>
          <w:rFonts w:ascii="Arial" w:hAnsi="Arial" w:cs="Arial"/>
        </w:rPr>
        <w:t>In order to</w:t>
      </w:r>
      <w:proofErr w:type="gramEnd"/>
      <w:r w:rsidR="00D84E9E" w:rsidRPr="00D84E9E">
        <w:rPr>
          <w:rFonts w:ascii="Arial" w:hAnsi="Arial" w:cs="Arial"/>
          <w:lang w:val="en-US"/>
        </w:rPr>
        <w:t xml:space="preserve"> ensure a uniform layout, the authors are encouraged to assemble their paper using the provided template</w:t>
      </w:r>
      <w:r w:rsidRPr="00C93622">
        <w:rPr>
          <w:rFonts w:ascii="Arial" w:hAnsi="Arial" w:cs="Arial"/>
        </w:rPr>
        <w:t>.</w:t>
      </w:r>
      <w:r w:rsidRPr="00C93622">
        <w:rPr>
          <w:rFonts w:ascii="Arial" w:eastAsia="MS Mincho" w:hAnsi="Arial" w:cs="Arial"/>
          <w:lang w:eastAsia="ja-JP"/>
        </w:rPr>
        <w:t xml:space="preserve"> </w:t>
      </w:r>
      <w:r w:rsidR="00F377C8" w:rsidRPr="00F377C8">
        <w:rPr>
          <w:rFonts w:ascii="Arial" w:eastAsia="MS Mincho" w:hAnsi="Arial" w:cs="Arial"/>
          <w:lang w:eastAsia="ja-JP"/>
        </w:rPr>
        <w:t xml:space="preserve">The Conference Header will appear only in the first page. </w:t>
      </w:r>
      <w:r w:rsidR="001103D0" w:rsidRPr="001103D0">
        <w:rPr>
          <w:rFonts w:ascii="Arial" w:eastAsia="MS Mincho" w:hAnsi="Arial" w:cs="Arial"/>
          <w:lang w:eastAsia="ja-JP"/>
        </w:rPr>
        <w:t xml:space="preserve">The </w:t>
      </w:r>
      <w:r w:rsidR="00F377C8">
        <w:rPr>
          <w:rFonts w:ascii="Arial" w:eastAsia="MS Mincho" w:hAnsi="Arial" w:cs="Arial"/>
          <w:lang w:eastAsia="ja-JP"/>
        </w:rPr>
        <w:t>late-breaking</w:t>
      </w:r>
      <w:r w:rsidR="001103D0" w:rsidRPr="001103D0">
        <w:rPr>
          <w:rFonts w:ascii="Arial" w:eastAsia="MS Mincho" w:hAnsi="Arial" w:cs="Arial"/>
          <w:lang w:eastAsia="ja-JP"/>
        </w:rPr>
        <w:t xml:space="preserve"> abstract should summarize the key points of the research. It should include a brief introduction on the objectives of the work </w:t>
      </w:r>
      <w:proofErr w:type="gramStart"/>
      <w:r w:rsidR="001103D0" w:rsidRPr="001103D0">
        <w:rPr>
          <w:rFonts w:ascii="Arial" w:eastAsia="MS Mincho" w:hAnsi="Arial" w:cs="Arial"/>
          <w:lang w:eastAsia="ja-JP"/>
        </w:rPr>
        <w:t>presented,</w:t>
      </w:r>
      <w:proofErr w:type="gramEnd"/>
      <w:r w:rsidR="001103D0" w:rsidRPr="001103D0">
        <w:rPr>
          <w:rFonts w:ascii="Arial" w:eastAsia="MS Mincho" w:hAnsi="Arial" w:cs="Arial"/>
          <w:lang w:eastAsia="ja-JP"/>
        </w:rPr>
        <w:t xml:space="preserve"> description of the methodology and major research outcomes.</w:t>
      </w:r>
    </w:p>
    <w:p w14:paraId="146002C9" w14:textId="77777777" w:rsidR="0083070A" w:rsidRPr="00C93622" w:rsidRDefault="0083070A" w:rsidP="0083070A">
      <w:pPr>
        <w:rPr>
          <w:rFonts w:ascii="Arial" w:hAnsi="Arial" w:cs="Arial"/>
        </w:rPr>
      </w:pPr>
    </w:p>
    <w:p w14:paraId="146002CA" w14:textId="77777777" w:rsidR="0083070A" w:rsidRPr="00C93622" w:rsidRDefault="0083070A" w:rsidP="0083070A">
      <w:pPr>
        <w:rPr>
          <w:rFonts w:ascii="Arial" w:hAnsi="Arial" w:cs="Arial"/>
        </w:rPr>
      </w:pPr>
    </w:p>
    <w:p w14:paraId="146002CB" w14:textId="31C724E2" w:rsidR="0083070A" w:rsidRPr="00C93622" w:rsidRDefault="002F670F" w:rsidP="0083070A">
      <w:pPr>
        <w:pStyle w:val="Heading1"/>
        <w:rPr>
          <w:rFonts w:ascii="Arial" w:hAnsi="Arial"/>
        </w:rPr>
      </w:pPr>
      <w:r>
        <w:rPr>
          <w:rFonts w:ascii="Arial" w:hAnsi="Arial"/>
          <w:lang w:val="en-US"/>
        </w:rPr>
        <w:t>METHODOLOGY</w:t>
      </w:r>
    </w:p>
    <w:p w14:paraId="146002CC" w14:textId="77777777" w:rsidR="0083070A" w:rsidRPr="00C93622" w:rsidRDefault="0083070A" w:rsidP="0083070A">
      <w:pPr>
        <w:rPr>
          <w:rFonts w:ascii="Arial" w:hAnsi="Arial" w:cs="Arial"/>
        </w:rPr>
      </w:pPr>
    </w:p>
    <w:p w14:paraId="62021A4B" w14:textId="1D2A8F6A" w:rsidR="001103D0" w:rsidRPr="001103D0" w:rsidRDefault="001103D0" w:rsidP="001103D0">
      <w:pPr>
        <w:spacing w:after="120"/>
        <w:rPr>
          <w:rFonts w:ascii="Arial" w:hAnsi="Arial" w:cs="Arial"/>
          <w:lang w:val="en-US"/>
        </w:rPr>
      </w:pPr>
      <w:r w:rsidRPr="001103D0">
        <w:rPr>
          <w:rFonts w:ascii="Arial" w:hAnsi="Arial" w:cs="Arial"/>
          <w:lang w:val="en-US"/>
        </w:rPr>
        <w:t>The main body should be written in 1</w:t>
      </w:r>
      <w:r>
        <w:rPr>
          <w:rFonts w:ascii="Arial" w:hAnsi="Arial" w:cs="Arial"/>
          <w:lang w:val="en-US"/>
        </w:rPr>
        <w:t>0</w:t>
      </w:r>
      <w:r w:rsidRPr="001103D0">
        <w:rPr>
          <w:rFonts w:ascii="Arial" w:hAnsi="Arial" w:cs="Arial"/>
          <w:lang w:val="en-US"/>
        </w:rPr>
        <w:t xml:space="preserve">-pt </w:t>
      </w:r>
      <w:r>
        <w:rPr>
          <w:rFonts w:ascii="Arial" w:hAnsi="Arial" w:cs="Arial"/>
          <w:lang w:val="en-US"/>
        </w:rPr>
        <w:t>Arial</w:t>
      </w:r>
      <w:r w:rsidRPr="001103D0">
        <w:rPr>
          <w:rFonts w:ascii="Arial" w:hAnsi="Arial" w:cs="Arial"/>
          <w:lang w:val="en-US"/>
        </w:rPr>
        <w:t xml:space="preserve"> style. </w:t>
      </w:r>
    </w:p>
    <w:p w14:paraId="05B7A6FC" w14:textId="77777777" w:rsidR="001103D0" w:rsidRPr="001103D0" w:rsidRDefault="001103D0" w:rsidP="001103D0">
      <w:pPr>
        <w:spacing w:after="120"/>
        <w:rPr>
          <w:rFonts w:ascii="Arial" w:hAnsi="Arial" w:cs="Arial"/>
          <w:lang w:val="en-US"/>
        </w:rPr>
      </w:pPr>
      <w:r w:rsidRPr="001103D0">
        <w:rPr>
          <w:rFonts w:ascii="Arial" w:hAnsi="Arial" w:cs="Arial"/>
          <w:lang w:val="en-US"/>
        </w:rPr>
        <w:t xml:space="preserve">The abstracts may also include diagrams, graphs, </w:t>
      </w:r>
      <w:proofErr w:type="gramStart"/>
      <w:r w:rsidRPr="001103D0">
        <w:rPr>
          <w:rFonts w:ascii="Arial" w:hAnsi="Arial" w:cs="Arial"/>
          <w:lang w:val="en-US"/>
        </w:rPr>
        <w:t>charts</w:t>
      </w:r>
      <w:proofErr w:type="gramEnd"/>
      <w:r w:rsidRPr="001103D0">
        <w:rPr>
          <w:rFonts w:ascii="Arial" w:hAnsi="Arial" w:cs="Arial"/>
          <w:lang w:val="en-US"/>
        </w:rPr>
        <w:t xml:space="preserve"> and photos. 1 or maximum 2 illustrations are preferable. To assist formatting, authors are advised to place the illustration within a 2-row, 1-colum table with no-borders. The figure will cover the top row with central alignment followed by the figure caption within the bottom raw of the table with central alignment also. The figure caption should it Italic style.</w:t>
      </w:r>
    </w:p>
    <w:p w14:paraId="718DCF0F" w14:textId="77777777" w:rsidR="001103D0" w:rsidRPr="001103D0" w:rsidRDefault="001103D0" w:rsidP="001103D0">
      <w:pPr>
        <w:spacing w:after="120"/>
        <w:rPr>
          <w:rFonts w:ascii="Arial" w:hAnsi="Arial" w:cs="Arial"/>
          <w:lang w:val="en-US"/>
        </w:rPr>
      </w:pPr>
      <w:r w:rsidRPr="001103D0">
        <w:rPr>
          <w:rFonts w:ascii="Arial" w:hAnsi="Arial" w:cs="Arial"/>
          <w:lang w:val="en-US"/>
        </w:rPr>
        <w:t xml:space="preserve">All paragraphs are separated by 6pt spacing. </w:t>
      </w:r>
    </w:p>
    <w:p w14:paraId="684D7785" w14:textId="3798A73C" w:rsidR="001103D0" w:rsidRPr="001103D0" w:rsidRDefault="001103D0" w:rsidP="001103D0">
      <w:pPr>
        <w:spacing w:after="120"/>
        <w:rPr>
          <w:rFonts w:ascii="Arial" w:hAnsi="Arial" w:cs="Arial"/>
          <w:lang w:val="en-US"/>
        </w:rPr>
      </w:pPr>
      <w:r w:rsidRPr="001103D0">
        <w:rPr>
          <w:rFonts w:ascii="Arial" w:hAnsi="Arial" w:cs="Arial"/>
          <w:lang w:val="en-US"/>
        </w:rPr>
        <w:t xml:space="preserve">The extended abstract should not exceed </w:t>
      </w:r>
      <w:r>
        <w:rPr>
          <w:rFonts w:ascii="Arial" w:hAnsi="Arial" w:cs="Arial"/>
          <w:lang w:val="en-US"/>
        </w:rPr>
        <w:t>2</w:t>
      </w:r>
      <w:r w:rsidRPr="001103D0">
        <w:rPr>
          <w:rFonts w:ascii="Arial" w:hAnsi="Arial" w:cs="Arial"/>
          <w:lang w:val="en-US"/>
        </w:rPr>
        <w:t xml:space="preserve"> pages. </w:t>
      </w:r>
    </w:p>
    <w:p w14:paraId="6916C4EE" w14:textId="77777777" w:rsidR="002F670F" w:rsidRPr="00C93622" w:rsidRDefault="002F670F" w:rsidP="0083070A">
      <w:pPr>
        <w:jc w:val="left"/>
        <w:rPr>
          <w:rFonts w:ascii="Arial" w:hAnsi="Arial" w:cs="Arial"/>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E44BF" w14:paraId="79FDC22E" w14:textId="77777777" w:rsidTr="00501AA1">
        <w:tc>
          <w:tcPr>
            <w:tcW w:w="5000" w:type="pct"/>
          </w:tcPr>
          <w:p w14:paraId="74475E22" w14:textId="77777777" w:rsidR="005E44BF" w:rsidRDefault="00111D32">
            <w:pPr>
              <w:jc w:val="center"/>
              <w:rPr>
                <w:lang w:val="en-US"/>
              </w:rPr>
            </w:pPr>
            <w:r>
              <w:rPr>
                <w:rFonts w:ascii="Arial" w:hAnsi="Arial" w:cs="Arial"/>
                <w:noProof/>
              </w:rPr>
              <w:drawing>
                <wp:inline distT="0" distB="0" distL="0" distR="0" wp14:anchorId="5416959B" wp14:editId="102B5A31">
                  <wp:extent cx="3343275" cy="206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16"/>
                          <a:stretch/>
                        </pic:blipFill>
                        <pic:spPr bwMode="auto">
                          <a:xfrm>
                            <a:off x="0" y="0"/>
                            <a:ext cx="3347635" cy="2065245"/>
                          </a:xfrm>
                          <a:prstGeom prst="rect">
                            <a:avLst/>
                          </a:prstGeom>
                          <a:noFill/>
                          <a:ln>
                            <a:noFill/>
                          </a:ln>
                          <a:extLst>
                            <a:ext uri="{53640926-AAD7-44D8-BBD7-CCE9431645EC}">
                              <a14:shadowObscured xmlns:a14="http://schemas.microsoft.com/office/drawing/2010/main"/>
                            </a:ext>
                          </a:extLst>
                        </pic:spPr>
                      </pic:pic>
                    </a:graphicData>
                  </a:graphic>
                </wp:inline>
              </w:drawing>
            </w:r>
          </w:p>
          <w:p w14:paraId="2AB8B336" w14:textId="77777777" w:rsidR="001103D0" w:rsidRPr="00D57D73" w:rsidRDefault="001103D0" w:rsidP="001103D0">
            <w:pPr>
              <w:jc w:val="center"/>
              <w:rPr>
                <w:rFonts w:ascii="Arial" w:hAnsi="Arial" w:cs="Arial"/>
                <w:b/>
                <w:i/>
                <w:iCs/>
                <w:lang w:val="en-US"/>
              </w:rPr>
            </w:pPr>
            <w:r w:rsidRPr="00D57D73">
              <w:rPr>
                <w:rFonts w:ascii="Arial" w:hAnsi="Arial" w:cs="Arial"/>
                <w:b/>
                <w:bCs/>
                <w:i/>
                <w:iCs/>
                <w:lang w:val="en-AU"/>
              </w:rPr>
              <w:t>Figure 1.</w:t>
            </w:r>
            <w:r w:rsidRPr="00D57D73">
              <w:rPr>
                <w:rFonts w:ascii="Arial" w:hAnsi="Arial" w:cs="Arial"/>
                <w:i/>
                <w:iCs/>
                <w:lang w:val="en-AU"/>
              </w:rPr>
              <w:t xml:space="preserve"> Figure caption written in 10pt Arial text, </w:t>
            </w:r>
            <w:r>
              <w:rPr>
                <w:rFonts w:ascii="Arial" w:hAnsi="Arial" w:cs="Arial"/>
                <w:i/>
                <w:iCs/>
                <w:lang w:val="en-AU"/>
              </w:rPr>
              <w:t>i</w:t>
            </w:r>
            <w:r w:rsidRPr="00D57D73">
              <w:rPr>
                <w:rFonts w:ascii="Arial" w:hAnsi="Arial" w:cs="Arial"/>
                <w:i/>
                <w:iCs/>
                <w:lang w:val="en-AU"/>
              </w:rPr>
              <w:t xml:space="preserve">talic, justify </w:t>
            </w:r>
            <w:proofErr w:type="gramStart"/>
            <w:r w:rsidRPr="00D57D73">
              <w:rPr>
                <w:rFonts w:ascii="Arial" w:hAnsi="Arial" w:cs="Arial"/>
                <w:i/>
                <w:iCs/>
                <w:lang w:val="en-AU"/>
              </w:rPr>
              <w:t>aligned</w:t>
            </w:r>
            <w:proofErr w:type="gramEnd"/>
          </w:p>
          <w:p w14:paraId="5D0DEB03" w14:textId="3C0DB0E0" w:rsidR="001103D0" w:rsidRDefault="001103D0">
            <w:pPr>
              <w:jc w:val="center"/>
              <w:rPr>
                <w:lang w:val="en-US"/>
              </w:rPr>
            </w:pPr>
          </w:p>
        </w:tc>
      </w:tr>
    </w:tbl>
    <w:p w14:paraId="14600385" w14:textId="77777777" w:rsidR="0083070A" w:rsidRPr="00C93622" w:rsidRDefault="0083070A" w:rsidP="0083070A">
      <w:pPr>
        <w:rPr>
          <w:rFonts w:ascii="Arial" w:hAnsi="Arial" w:cs="Arial"/>
        </w:rPr>
      </w:pPr>
    </w:p>
    <w:p w14:paraId="1460038E" w14:textId="77777777" w:rsidR="0083070A" w:rsidRPr="00C93622" w:rsidRDefault="0083070A" w:rsidP="0083070A">
      <w:pPr>
        <w:rPr>
          <w:rFonts w:ascii="Arial" w:hAnsi="Arial" w:cs="Arial"/>
        </w:rPr>
      </w:pPr>
    </w:p>
    <w:p w14:paraId="1460038F" w14:textId="35DD3556" w:rsidR="0083070A" w:rsidRPr="00C93622" w:rsidRDefault="001103D0" w:rsidP="0083070A">
      <w:pPr>
        <w:pStyle w:val="Heading1"/>
        <w:rPr>
          <w:rFonts w:ascii="Arial" w:hAnsi="Arial"/>
        </w:rPr>
      </w:pPr>
      <w:r>
        <w:rPr>
          <w:rFonts w:ascii="Arial" w:hAnsi="Arial"/>
          <w:caps w:val="0"/>
        </w:rPr>
        <w:t>RESEARCH OUTCOMES</w:t>
      </w:r>
    </w:p>
    <w:p w14:paraId="14600390" w14:textId="77777777" w:rsidR="0083070A" w:rsidRPr="00C93622" w:rsidRDefault="0083070A" w:rsidP="0083070A">
      <w:pPr>
        <w:rPr>
          <w:rFonts w:ascii="Arial" w:hAnsi="Arial" w:cs="Arial"/>
        </w:rPr>
      </w:pPr>
    </w:p>
    <w:p w14:paraId="14600391" w14:textId="1801AF43" w:rsidR="0083070A" w:rsidRDefault="009C5B19" w:rsidP="0083070A">
      <w:pPr>
        <w:rPr>
          <w:rFonts w:ascii="Arial" w:hAnsi="Arial" w:cs="Arial"/>
        </w:rPr>
      </w:pPr>
      <w:r w:rsidRPr="009C5B19">
        <w:rPr>
          <w:rFonts w:ascii="Arial" w:hAnsi="Arial" w:cs="Arial"/>
        </w:rPr>
        <w:t xml:space="preserve">All references must be cited in the text such as Wald et al. (2008) or Peterson (2011). An alphabetical list of References should be included at the end of the paper. References will be written in </w:t>
      </w:r>
      <w:r>
        <w:rPr>
          <w:rFonts w:ascii="Arial" w:hAnsi="Arial" w:cs="Arial"/>
        </w:rPr>
        <w:t>9</w:t>
      </w:r>
      <w:r w:rsidRPr="009C5B19">
        <w:rPr>
          <w:rFonts w:ascii="Arial" w:hAnsi="Arial" w:cs="Arial"/>
        </w:rPr>
        <w:t xml:space="preserve">-pt </w:t>
      </w:r>
      <w:r>
        <w:rPr>
          <w:rFonts w:ascii="Arial" w:hAnsi="Arial" w:cs="Arial"/>
        </w:rPr>
        <w:t xml:space="preserve">Arial </w:t>
      </w:r>
      <w:r w:rsidRPr="009C5B19">
        <w:rPr>
          <w:rFonts w:ascii="Arial" w:hAnsi="Arial" w:cs="Arial"/>
        </w:rPr>
        <w:t>style.</w:t>
      </w:r>
    </w:p>
    <w:p w14:paraId="0F7A68FA" w14:textId="6619F1EB" w:rsidR="001103D0" w:rsidRDefault="001103D0" w:rsidP="0083070A">
      <w:pPr>
        <w:rPr>
          <w:rFonts w:ascii="Arial" w:hAnsi="Arial" w:cs="Arial"/>
        </w:rPr>
      </w:pPr>
    </w:p>
    <w:p w14:paraId="5A5B7DE6" w14:textId="77777777" w:rsidR="001103D0" w:rsidRPr="00D57D73" w:rsidRDefault="001103D0" w:rsidP="001103D0">
      <w:pPr>
        <w:rPr>
          <w:rFonts w:ascii="Arial" w:hAnsi="Arial" w:cs="Arial"/>
          <w:lang w:val="en-US"/>
        </w:rPr>
      </w:pPr>
    </w:p>
    <w:p w14:paraId="334A4396" w14:textId="77777777" w:rsidR="001C132C" w:rsidRPr="00C93622" w:rsidRDefault="001C132C" w:rsidP="0083070A">
      <w:pPr>
        <w:rPr>
          <w:rFonts w:ascii="Arial" w:hAnsi="Arial" w:cs="Arial"/>
        </w:rPr>
      </w:pPr>
    </w:p>
    <w:p w14:paraId="14600399" w14:textId="41040B7D" w:rsidR="0083070A" w:rsidRPr="00C93622" w:rsidRDefault="0083070A" w:rsidP="00DE4CAA">
      <w:pPr>
        <w:pStyle w:val="Style1"/>
        <w:tabs>
          <w:tab w:val="left" w:pos="450"/>
        </w:tabs>
        <w:outlineLvl w:val="0"/>
        <w:rPr>
          <w:rFonts w:ascii="Arial" w:hAnsi="Arial" w:cs="Arial"/>
        </w:rPr>
      </w:pPr>
      <w:r w:rsidRPr="00244F46">
        <w:rPr>
          <w:rFonts w:ascii="Arial" w:hAnsi="Arial" w:cs="Arial"/>
        </w:rPr>
        <w:t>REFERENCES</w:t>
      </w:r>
    </w:p>
    <w:p w14:paraId="1460039A" w14:textId="77777777" w:rsidR="0083070A" w:rsidRDefault="0083070A" w:rsidP="0083070A">
      <w:pPr>
        <w:rPr>
          <w:rFonts w:ascii="Arial" w:hAnsi="Arial" w:cs="Arial"/>
        </w:rPr>
      </w:pPr>
    </w:p>
    <w:p w14:paraId="53E299C1" w14:textId="77777777" w:rsidR="00244F46" w:rsidRPr="004F2D29" w:rsidRDefault="00244F46" w:rsidP="004F2D29">
      <w:pPr>
        <w:pStyle w:val="Bibliography"/>
      </w:pPr>
      <w:r w:rsidRPr="004F2D29">
        <w:t>Abbott, A. B., Name2, C. D., Name3, E., &amp; Name4, F. (2010). Settlement analysis of municipal solid waste. Journal of Environmental Engineering, 130(8), 1272-1279.</w:t>
      </w:r>
    </w:p>
    <w:p w14:paraId="373158DB" w14:textId="77777777" w:rsidR="00244F46" w:rsidRPr="004F2D29" w:rsidRDefault="00244F46" w:rsidP="004F2D29">
      <w:pPr>
        <w:pStyle w:val="Bibliography"/>
      </w:pPr>
      <w:r w:rsidRPr="004F2D29">
        <w:t>Beacher, F. G. (2011). Remediation of arsenic-contaminated soils. In H. I. Bowders, &amp; J. Smith (Ed.), International Conference on Soil Remediation, (pp. 152-167). Cardiff, U.K.</w:t>
      </w:r>
    </w:p>
    <w:p w14:paraId="7B2A97EE" w14:textId="77777777" w:rsidR="00244F46" w:rsidRPr="004F2D29" w:rsidRDefault="00244F46" w:rsidP="004F2D29">
      <w:pPr>
        <w:pStyle w:val="Bibliography"/>
      </w:pPr>
      <w:r w:rsidRPr="004F2D29">
        <w:t>Collins, K., &amp; Name7, M. (1998). Waste Containment Facilities. Melbourne: CRC Press.</w:t>
      </w:r>
    </w:p>
    <w:p w14:paraId="2C138584" w14:textId="77777777" w:rsidR="00244F46" w:rsidRPr="004F2D29" w:rsidRDefault="00244F46" w:rsidP="004F2D29">
      <w:pPr>
        <w:pStyle w:val="Bibliography"/>
      </w:pPr>
      <w:r w:rsidRPr="004F2D29">
        <w:t>Douglas, N. (2021). Review of remediation techniques. Retrieved October 2, 2022, from ABCD: http://www.abcd.com</w:t>
      </w:r>
    </w:p>
    <w:p w14:paraId="5D15F684" w14:textId="77777777" w:rsidR="00244F46" w:rsidRPr="00C93622" w:rsidRDefault="00244F46" w:rsidP="0083070A">
      <w:pPr>
        <w:rPr>
          <w:rFonts w:ascii="Arial" w:hAnsi="Arial" w:cs="Arial"/>
        </w:rPr>
      </w:pPr>
    </w:p>
    <w:sectPr w:rsidR="00244F46" w:rsidRPr="00C93622" w:rsidSect="00E071E1">
      <w:headerReference w:type="default" r:id="rId11"/>
      <w:headerReference w:type="first" r:id="rId12"/>
      <w:pgSz w:w="11906" w:h="16838"/>
      <w:pgMar w:top="1418" w:right="1418" w:bottom="1418" w:left="1418" w:header="14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D805" w14:textId="77777777" w:rsidR="00E45806" w:rsidRDefault="00E45806" w:rsidP="00095E18">
      <w:r>
        <w:separator/>
      </w:r>
    </w:p>
  </w:endnote>
  <w:endnote w:type="continuationSeparator" w:id="0">
    <w:p w14:paraId="20676ADF" w14:textId="77777777" w:rsidR="00E45806" w:rsidRDefault="00E45806" w:rsidP="00095E18">
      <w:r>
        <w:continuationSeparator/>
      </w:r>
    </w:p>
  </w:endnote>
  <w:endnote w:type="continuationNotice" w:id="1">
    <w:p w14:paraId="38D35304" w14:textId="77777777" w:rsidR="00E45806" w:rsidRDefault="00E45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D72C" w14:textId="77777777" w:rsidR="00E45806" w:rsidRDefault="00E45806" w:rsidP="00095E18">
      <w:r>
        <w:separator/>
      </w:r>
    </w:p>
  </w:footnote>
  <w:footnote w:type="continuationSeparator" w:id="0">
    <w:p w14:paraId="4BD49C0C" w14:textId="77777777" w:rsidR="00E45806" w:rsidRDefault="00E45806" w:rsidP="00095E18">
      <w:r>
        <w:continuationSeparator/>
      </w:r>
    </w:p>
  </w:footnote>
  <w:footnote w:type="continuationNotice" w:id="1">
    <w:p w14:paraId="7F0038E6" w14:textId="77777777" w:rsidR="00E45806" w:rsidRDefault="00E45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173F" w14:textId="77777777" w:rsidR="00652232" w:rsidRDefault="00652232" w:rsidP="00652232">
    <w:pPr>
      <w:pStyle w:val="Header"/>
      <w:tabs>
        <w:tab w:val="left" w:pos="1200"/>
      </w:tabs>
      <w:jc w:val="center"/>
      <w:rPr>
        <w:sz w:val="18"/>
        <w:szCs w:val="18"/>
      </w:rPr>
    </w:pPr>
  </w:p>
  <w:p w14:paraId="43326316" w14:textId="09496AC1" w:rsidR="00652232" w:rsidRPr="00DA3B93" w:rsidRDefault="00652232" w:rsidP="00652232">
    <w:pPr>
      <w:pStyle w:val="Header"/>
      <w:tabs>
        <w:tab w:val="left" w:pos="1200"/>
      </w:tabs>
      <w:jc w:val="center"/>
      <w:rPr>
        <w:sz w:val="18"/>
        <w:szCs w:val="18"/>
      </w:rPr>
    </w:pPr>
    <w:r>
      <w:rPr>
        <w:sz w:val="18"/>
        <w:szCs w:val="18"/>
      </w:rPr>
      <w:t>Title</w:t>
    </w:r>
    <w:r w:rsidRPr="00DA3B93">
      <w:rPr>
        <w:sz w:val="18"/>
        <w:szCs w:val="18"/>
      </w:rPr>
      <w:t xml:space="preserve"> of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1F60" w14:textId="7E114070" w:rsidR="00E071E1" w:rsidRPr="00B6569B" w:rsidRDefault="00FD1750" w:rsidP="00E071E1">
    <w:pPr>
      <w:pStyle w:val="Header"/>
      <w:rPr>
        <w:rFonts w:ascii="Arial" w:hAnsi="Arial" w:cs="Arial"/>
        <w:b/>
        <w:sz w:val="16"/>
        <w:szCs w:val="16"/>
      </w:rPr>
    </w:pPr>
    <w:r>
      <w:rPr>
        <w:rFonts w:asciiTheme="minorHAnsi" w:hAnsiTheme="minorHAnsi" w:cstheme="minorHAnsi"/>
        <w:b/>
        <w:szCs w:val="22"/>
      </w:rPr>
      <w:br/>
    </w:r>
    <w:r w:rsidR="00AB2FDB" w:rsidRPr="00B6569B">
      <w:rPr>
        <w:rFonts w:ascii="Arial" w:hAnsi="Arial" w:cs="Arial"/>
        <w:b/>
        <w:i/>
        <w:noProof/>
        <w:sz w:val="16"/>
        <w:szCs w:val="16"/>
        <w:lang w:eastAsia="is-IS"/>
      </w:rPr>
      <w:drawing>
        <wp:anchor distT="0" distB="0" distL="114300" distR="114300" simplePos="0" relativeHeight="251658240" behindDoc="0" locked="0" layoutInCell="1" allowOverlap="1" wp14:anchorId="08A1A152" wp14:editId="594A0D64">
          <wp:simplePos x="0" y="0"/>
          <wp:positionH relativeFrom="column">
            <wp:posOffset>4113820</wp:posOffset>
          </wp:positionH>
          <wp:positionV relativeFrom="paragraph">
            <wp:posOffset>99060</wp:posOffset>
          </wp:positionV>
          <wp:extent cx="1575145" cy="390525"/>
          <wp:effectExtent l="0" t="0" r="635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5906" cy="390714"/>
                  </a:xfrm>
                  <a:prstGeom prst="rect">
                    <a:avLst/>
                  </a:prstGeom>
                  <a:noFill/>
                </pic:spPr>
              </pic:pic>
            </a:graphicData>
          </a:graphic>
          <wp14:sizeRelH relativeFrom="margin">
            <wp14:pctWidth>0</wp14:pctWidth>
          </wp14:sizeRelH>
          <wp14:sizeRelV relativeFrom="margin">
            <wp14:pctHeight>0</wp14:pctHeight>
          </wp14:sizeRelV>
        </wp:anchor>
      </w:drawing>
    </w:r>
    <w:r w:rsidR="00E071E1" w:rsidRPr="00B6569B">
      <w:rPr>
        <w:rFonts w:ascii="Arial" w:hAnsi="Arial" w:cs="Arial"/>
        <w:b/>
        <w:sz w:val="16"/>
        <w:szCs w:val="16"/>
      </w:rPr>
      <w:t>Proceedings of the 9ICEG</w:t>
    </w:r>
  </w:p>
  <w:p w14:paraId="6BFF9BE2" w14:textId="7C04F258" w:rsidR="00E071E1" w:rsidRPr="00B6569B" w:rsidRDefault="00DA4BA6" w:rsidP="00E071E1">
    <w:pPr>
      <w:pStyle w:val="Header"/>
      <w:rPr>
        <w:rFonts w:ascii="Arial" w:hAnsi="Arial" w:cs="Arial"/>
        <w:bCs/>
        <w:iCs/>
        <w:sz w:val="16"/>
        <w:szCs w:val="16"/>
      </w:rPr>
    </w:pPr>
    <w:r w:rsidRPr="00B6569B">
      <w:rPr>
        <w:rFonts w:ascii="Arial" w:hAnsi="Arial" w:cs="Arial"/>
        <w:bCs/>
        <w:iCs/>
        <w:sz w:val="16"/>
        <w:szCs w:val="16"/>
      </w:rPr>
      <w:t>9</w:t>
    </w:r>
    <w:r w:rsidRPr="00B6569B">
      <w:rPr>
        <w:rFonts w:ascii="Arial" w:hAnsi="Arial" w:cs="Arial"/>
        <w:bCs/>
        <w:iCs/>
        <w:sz w:val="16"/>
        <w:szCs w:val="16"/>
        <w:vertAlign w:val="superscript"/>
      </w:rPr>
      <w:t>th</w:t>
    </w:r>
    <w:r w:rsidRPr="00B6569B">
      <w:rPr>
        <w:rFonts w:ascii="Arial" w:hAnsi="Arial" w:cs="Arial"/>
        <w:bCs/>
        <w:iCs/>
        <w:sz w:val="16"/>
        <w:szCs w:val="16"/>
      </w:rPr>
      <w:t xml:space="preserve"> </w:t>
    </w:r>
    <w:r w:rsidR="00E071E1" w:rsidRPr="00B6569B">
      <w:rPr>
        <w:rFonts w:ascii="Arial" w:hAnsi="Arial" w:cs="Arial"/>
        <w:bCs/>
        <w:iCs/>
        <w:sz w:val="16"/>
        <w:szCs w:val="16"/>
      </w:rPr>
      <w:t>International Congress on Environmental Geotechnics</w:t>
    </w:r>
  </w:p>
  <w:p w14:paraId="6B591B8F" w14:textId="210CDFF2" w:rsidR="00FD1750" w:rsidRPr="00DD4F24" w:rsidRDefault="0097619E" w:rsidP="00FD1750">
    <w:pPr>
      <w:pStyle w:val="Header"/>
      <w:rPr>
        <w:rFonts w:asciiTheme="minorHAnsi" w:hAnsiTheme="minorHAnsi" w:cstheme="minorHAnsi"/>
        <w:bCs/>
        <w:iCs/>
        <w:sz w:val="18"/>
        <w:szCs w:val="18"/>
      </w:rPr>
    </w:pPr>
    <w:r w:rsidRPr="00B6569B">
      <w:rPr>
        <w:rFonts w:ascii="Arial" w:hAnsi="Arial" w:cs="Arial"/>
        <w:bCs/>
        <w:iCs/>
        <w:sz w:val="16"/>
        <w:szCs w:val="16"/>
      </w:rPr>
      <w:t xml:space="preserve">25-28 </w:t>
    </w:r>
    <w:proofErr w:type="gramStart"/>
    <w:r w:rsidRPr="00B6569B">
      <w:rPr>
        <w:rFonts w:ascii="Arial" w:hAnsi="Arial" w:cs="Arial"/>
        <w:bCs/>
        <w:iCs/>
        <w:sz w:val="16"/>
        <w:szCs w:val="16"/>
      </w:rPr>
      <w:t>June,</w:t>
    </w:r>
    <w:proofErr w:type="gramEnd"/>
    <w:r w:rsidRPr="00B6569B">
      <w:rPr>
        <w:rFonts w:ascii="Arial" w:hAnsi="Arial" w:cs="Arial"/>
        <w:bCs/>
        <w:iCs/>
        <w:sz w:val="16"/>
        <w:szCs w:val="16"/>
      </w:rPr>
      <w:t xml:space="preserve"> 2023</w:t>
    </w:r>
    <w:r w:rsidR="00FD1750" w:rsidRPr="00B6569B">
      <w:rPr>
        <w:rFonts w:ascii="Arial" w:hAnsi="Arial" w:cs="Arial"/>
        <w:bCs/>
        <w:iCs/>
        <w:sz w:val="16"/>
        <w:szCs w:val="16"/>
      </w:rPr>
      <w:t xml:space="preserve"> | Chania, Gre</w:t>
    </w:r>
    <w:r w:rsidR="00B6569B" w:rsidRPr="00B6569B">
      <w:rPr>
        <w:rFonts w:ascii="Arial" w:hAnsi="Arial" w:cs="Arial"/>
        <w:bCs/>
        <w:iCs/>
        <w:sz w:val="16"/>
        <w:szCs w:val="16"/>
      </w:rPr>
      <w:t>e</w:t>
    </w:r>
    <w:r w:rsidR="00FD1750" w:rsidRPr="00B6569B">
      <w:rPr>
        <w:rFonts w:ascii="Arial" w:hAnsi="Arial" w:cs="Arial"/>
        <w:bCs/>
        <w:iCs/>
        <w:sz w:val="16"/>
        <w:szCs w:val="16"/>
      </w:rPr>
      <w:t>ce</w:t>
    </w:r>
  </w:p>
  <w:p w14:paraId="228A5A3B" w14:textId="54831FEE" w:rsidR="005A6BD6" w:rsidRDefault="005A6BD6" w:rsidP="00E071E1">
    <w:pPr>
      <w:pStyle w:val="Header"/>
      <w:rPr>
        <w:rFonts w:asciiTheme="minorHAnsi" w:hAnsiTheme="minorHAnsi" w:cstheme="minorHAnsi"/>
        <w:bCs/>
        <w:iCs/>
        <w:sz w:val="18"/>
        <w:szCs w:val="18"/>
      </w:rPr>
    </w:pPr>
  </w:p>
  <w:p w14:paraId="24EB5294" w14:textId="77777777" w:rsidR="00626622" w:rsidRPr="005C01E5" w:rsidRDefault="00626622" w:rsidP="00E071E1">
    <w:pPr>
      <w:pStyle w:val="Header"/>
      <w:rPr>
        <w:rFonts w:asciiTheme="minorHAnsi" w:hAnsiTheme="minorHAnsi" w:cstheme="minorHAnsi"/>
        <w:sz w:val="16"/>
        <w:szCs w:val="16"/>
      </w:rPr>
    </w:pPr>
  </w:p>
  <w:p w14:paraId="2B775AA0" w14:textId="77777777" w:rsidR="00E071E1" w:rsidRPr="005C01E5" w:rsidRDefault="00E071E1" w:rsidP="00E071E1">
    <w:pPr>
      <w:pStyle w:val="Header"/>
      <w:pBdr>
        <w:bottom w:val="single" w:sz="4" w:space="1" w:color="auto"/>
      </w:pBdr>
      <w:rPr>
        <w:rFonts w:asciiTheme="minorHAnsi" w:hAnsiTheme="minorHAnsi" w:cstheme="minorHAnsi"/>
        <w:sz w:val="6"/>
        <w:szCs w:val="6"/>
      </w:rPr>
    </w:pPr>
  </w:p>
  <w:p w14:paraId="1CDC7AA7" w14:textId="77777777" w:rsidR="00E071E1" w:rsidRDefault="00E071E1" w:rsidP="00E071E1">
    <w:pPr>
      <w:pStyle w:val="Header"/>
    </w:pPr>
  </w:p>
  <w:p w14:paraId="23F799AD" w14:textId="77777777" w:rsidR="00E071E1" w:rsidRDefault="00E07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C6D70"/>
    <w:multiLevelType w:val="multilevel"/>
    <w:tmpl w:val="16E82ED4"/>
    <w:numStyleLink w:val="StyleBulleted"/>
  </w:abstractNum>
  <w:abstractNum w:abstractNumId="1" w15:restartNumberingAfterBreak="0">
    <w:nsid w:val="54550699"/>
    <w:multiLevelType w:val="multilevel"/>
    <w:tmpl w:val="4A229008"/>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980"/>
        </w:tabs>
        <w:ind w:left="19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 w15:restartNumberingAfterBreak="0">
    <w:nsid w:val="7DA43D56"/>
    <w:multiLevelType w:val="multilevel"/>
    <w:tmpl w:val="16E82ED4"/>
    <w:styleLink w:val="StyleBulleted"/>
    <w:lvl w:ilvl="0">
      <w:start w:val="1"/>
      <w:numFmt w:val="bullet"/>
      <w:lvlText w:val=""/>
      <w:lvlJc w:val="left"/>
      <w:pPr>
        <w:tabs>
          <w:tab w:val="num" w:pos="720"/>
        </w:tabs>
        <w:ind w:left="360" w:hanging="360"/>
      </w:pPr>
      <w:rPr>
        <w:rFonts w:ascii="Symbol" w:hAnsi="Symbol" w:hint="default"/>
        <w:color w:val="auto"/>
      </w:rPr>
    </w:lvl>
    <w:lvl w:ilvl="1">
      <w:start w:val="1"/>
      <w:numFmt w:val="bullet"/>
      <w:lvlText w:val=""/>
      <w:lvlJc w:val="left"/>
      <w:pPr>
        <w:tabs>
          <w:tab w:val="num" w:pos="1530"/>
        </w:tabs>
        <w:ind w:left="153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47811581">
    <w:abstractNumId w:val="0"/>
  </w:num>
  <w:num w:numId="2" w16cid:durableId="1810513428">
    <w:abstractNumId w:val="1"/>
  </w:num>
  <w:num w:numId="3" w16cid:durableId="179785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MTU3szQ1NwQyjJR0lIJTi4sz8/NACgwNagGp78Z+LQAAAA=="/>
  </w:docVars>
  <w:rsids>
    <w:rsidRoot w:val="0083070A"/>
    <w:rsid w:val="00001EB8"/>
    <w:rsid w:val="00007B7D"/>
    <w:rsid w:val="00024A86"/>
    <w:rsid w:val="0002663A"/>
    <w:rsid w:val="00033793"/>
    <w:rsid w:val="0003766D"/>
    <w:rsid w:val="00046B13"/>
    <w:rsid w:val="00055520"/>
    <w:rsid w:val="00067581"/>
    <w:rsid w:val="00070235"/>
    <w:rsid w:val="00082F7F"/>
    <w:rsid w:val="0009073B"/>
    <w:rsid w:val="00095E18"/>
    <w:rsid w:val="000A58DA"/>
    <w:rsid w:val="000C1164"/>
    <w:rsid w:val="000C521C"/>
    <w:rsid w:val="000C5AD3"/>
    <w:rsid w:val="000D4B18"/>
    <w:rsid w:val="000D7C4A"/>
    <w:rsid w:val="000E1AB9"/>
    <w:rsid w:val="000E7FAA"/>
    <w:rsid w:val="000F488E"/>
    <w:rsid w:val="00101554"/>
    <w:rsid w:val="00101D6A"/>
    <w:rsid w:val="00102814"/>
    <w:rsid w:val="00105EBE"/>
    <w:rsid w:val="00107E7C"/>
    <w:rsid w:val="001103D0"/>
    <w:rsid w:val="00111D32"/>
    <w:rsid w:val="00130557"/>
    <w:rsid w:val="001373EE"/>
    <w:rsid w:val="00144E27"/>
    <w:rsid w:val="00152FB9"/>
    <w:rsid w:val="001928C5"/>
    <w:rsid w:val="00194ED0"/>
    <w:rsid w:val="001C132C"/>
    <w:rsid w:val="001C757F"/>
    <w:rsid w:val="001D52B8"/>
    <w:rsid w:val="001E0F5C"/>
    <w:rsid w:val="001F1DDD"/>
    <w:rsid w:val="001F3862"/>
    <w:rsid w:val="00204540"/>
    <w:rsid w:val="00207CD5"/>
    <w:rsid w:val="00210721"/>
    <w:rsid w:val="00213029"/>
    <w:rsid w:val="00244F46"/>
    <w:rsid w:val="00254933"/>
    <w:rsid w:val="00254DC6"/>
    <w:rsid w:val="002707FB"/>
    <w:rsid w:val="002829F0"/>
    <w:rsid w:val="00283446"/>
    <w:rsid w:val="002919F2"/>
    <w:rsid w:val="002A16BD"/>
    <w:rsid w:val="002A34DC"/>
    <w:rsid w:val="002B50DB"/>
    <w:rsid w:val="002E0F8B"/>
    <w:rsid w:val="002F670F"/>
    <w:rsid w:val="002F72B3"/>
    <w:rsid w:val="003166C9"/>
    <w:rsid w:val="003173A8"/>
    <w:rsid w:val="0031790A"/>
    <w:rsid w:val="00320954"/>
    <w:rsid w:val="00337FCA"/>
    <w:rsid w:val="00344BAF"/>
    <w:rsid w:val="003473CA"/>
    <w:rsid w:val="00361C29"/>
    <w:rsid w:val="003624EB"/>
    <w:rsid w:val="003633D4"/>
    <w:rsid w:val="0036564E"/>
    <w:rsid w:val="00366AFB"/>
    <w:rsid w:val="00375420"/>
    <w:rsid w:val="0038708F"/>
    <w:rsid w:val="00393BDD"/>
    <w:rsid w:val="003A6C84"/>
    <w:rsid w:val="003B33DA"/>
    <w:rsid w:val="003C2A82"/>
    <w:rsid w:val="003C3652"/>
    <w:rsid w:val="003D4E63"/>
    <w:rsid w:val="003E5E26"/>
    <w:rsid w:val="003E6E44"/>
    <w:rsid w:val="003F022D"/>
    <w:rsid w:val="0041387B"/>
    <w:rsid w:val="0043319A"/>
    <w:rsid w:val="004373B7"/>
    <w:rsid w:val="004404AC"/>
    <w:rsid w:val="00441F32"/>
    <w:rsid w:val="00450409"/>
    <w:rsid w:val="00453866"/>
    <w:rsid w:val="004632F2"/>
    <w:rsid w:val="0047484E"/>
    <w:rsid w:val="0048127A"/>
    <w:rsid w:val="00492466"/>
    <w:rsid w:val="00494D8F"/>
    <w:rsid w:val="004B0420"/>
    <w:rsid w:val="004B3384"/>
    <w:rsid w:val="004C603E"/>
    <w:rsid w:val="004C6AAB"/>
    <w:rsid w:val="004F2D29"/>
    <w:rsid w:val="004F6B93"/>
    <w:rsid w:val="004F75F3"/>
    <w:rsid w:val="00501AA1"/>
    <w:rsid w:val="00513A65"/>
    <w:rsid w:val="00525964"/>
    <w:rsid w:val="00535DAE"/>
    <w:rsid w:val="00537511"/>
    <w:rsid w:val="00556323"/>
    <w:rsid w:val="0057240F"/>
    <w:rsid w:val="00584018"/>
    <w:rsid w:val="00592C07"/>
    <w:rsid w:val="005935BA"/>
    <w:rsid w:val="005945DA"/>
    <w:rsid w:val="005A6BD6"/>
    <w:rsid w:val="005B03C6"/>
    <w:rsid w:val="005B5DB4"/>
    <w:rsid w:val="005B7500"/>
    <w:rsid w:val="005C01E5"/>
    <w:rsid w:val="005E44BF"/>
    <w:rsid w:val="005E5429"/>
    <w:rsid w:val="005F039E"/>
    <w:rsid w:val="005F31C2"/>
    <w:rsid w:val="005F5D6C"/>
    <w:rsid w:val="00603A14"/>
    <w:rsid w:val="006108ED"/>
    <w:rsid w:val="006132CD"/>
    <w:rsid w:val="00626622"/>
    <w:rsid w:val="00636C94"/>
    <w:rsid w:val="00644756"/>
    <w:rsid w:val="00651155"/>
    <w:rsid w:val="00652232"/>
    <w:rsid w:val="00686936"/>
    <w:rsid w:val="00690236"/>
    <w:rsid w:val="006A03DE"/>
    <w:rsid w:val="006A13F0"/>
    <w:rsid w:val="006D5A75"/>
    <w:rsid w:val="006D703D"/>
    <w:rsid w:val="006E5457"/>
    <w:rsid w:val="006E5FDA"/>
    <w:rsid w:val="006F02B3"/>
    <w:rsid w:val="00707770"/>
    <w:rsid w:val="007153C8"/>
    <w:rsid w:val="00716E89"/>
    <w:rsid w:val="007316A1"/>
    <w:rsid w:val="0073393B"/>
    <w:rsid w:val="00745E68"/>
    <w:rsid w:val="00766EE8"/>
    <w:rsid w:val="007744AE"/>
    <w:rsid w:val="00775B1D"/>
    <w:rsid w:val="007834D4"/>
    <w:rsid w:val="007924A1"/>
    <w:rsid w:val="00796EBA"/>
    <w:rsid w:val="007A0C21"/>
    <w:rsid w:val="007A0F85"/>
    <w:rsid w:val="007A5234"/>
    <w:rsid w:val="007A7587"/>
    <w:rsid w:val="007B065B"/>
    <w:rsid w:val="007B1F98"/>
    <w:rsid w:val="007B52D4"/>
    <w:rsid w:val="007F0EF6"/>
    <w:rsid w:val="007F2EEB"/>
    <w:rsid w:val="007F4392"/>
    <w:rsid w:val="007F6F97"/>
    <w:rsid w:val="00803236"/>
    <w:rsid w:val="00810C6E"/>
    <w:rsid w:val="00820963"/>
    <w:rsid w:val="008237BA"/>
    <w:rsid w:val="00824655"/>
    <w:rsid w:val="0083070A"/>
    <w:rsid w:val="00847DC0"/>
    <w:rsid w:val="00856148"/>
    <w:rsid w:val="0087365E"/>
    <w:rsid w:val="008761CC"/>
    <w:rsid w:val="00876DCD"/>
    <w:rsid w:val="008A44BA"/>
    <w:rsid w:val="008A4701"/>
    <w:rsid w:val="008B1744"/>
    <w:rsid w:val="008B1F3E"/>
    <w:rsid w:val="008B4C4B"/>
    <w:rsid w:val="008B5455"/>
    <w:rsid w:val="008B7AEE"/>
    <w:rsid w:val="008F7B5B"/>
    <w:rsid w:val="00907693"/>
    <w:rsid w:val="0091128F"/>
    <w:rsid w:val="009148CA"/>
    <w:rsid w:val="009178BF"/>
    <w:rsid w:val="0092284A"/>
    <w:rsid w:val="00923B54"/>
    <w:rsid w:val="00926BA1"/>
    <w:rsid w:val="00942EC3"/>
    <w:rsid w:val="00964B3E"/>
    <w:rsid w:val="0097619E"/>
    <w:rsid w:val="0098255C"/>
    <w:rsid w:val="009858C3"/>
    <w:rsid w:val="00992BD8"/>
    <w:rsid w:val="009932D0"/>
    <w:rsid w:val="009A162C"/>
    <w:rsid w:val="009A7D03"/>
    <w:rsid w:val="009B10D6"/>
    <w:rsid w:val="009B6480"/>
    <w:rsid w:val="009C2505"/>
    <w:rsid w:val="009C5B19"/>
    <w:rsid w:val="009E4F38"/>
    <w:rsid w:val="009F3291"/>
    <w:rsid w:val="00A021FD"/>
    <w:rsid w:val="00A031E5"/>
    <w:rsid w:val="00A050EE"/>
    <w:rsid w:val="00A1111C"/>
    <w:rsid w:val="00A1138A"/>
    <w:rsid w:val="00A21D08"/>
    <w:rsid w:val="00A258FE"/>
    <w:rsid w:val="00A268BF"/>
    <w:rsid w:val="00A36496"/>
    <w:rsid w:val="00A369D7"/>
    <w:rsid w:val="00A40309"/>
    <w:rsid w:val="00A46F57"/>
    <w:rsid w:val="00A57922"/>
    <w:rsid w:val="00A75D73"/>
    <w:rsid w:val="00A75FEC"/>
    <w:rsid w:val="00A77E3E"/>
    <w:rsid w:val="00A9687B"/>
    <w:rsid w:val="00AB2FDB"/>
    <w:rsid w:val="00AB4D57"/>
    <w:rsid w:val="00AC214C"/>
    <w:rsid w:val="00AD1CDB"/>
    <w:rsid w:val="00AD40C8"/>
    <w:rsid w:val="00AD52D7"/>
    <w:rsid w:val="00AE1FAA"/>
    <w:rsid w:val="00AF1B57"/>
    <w:rsid w:val="00AF48EF"/>
    <w:rsid w:val="00B059F9"/>
    <w:rsid w:val="00B12CBB"/>
    <w:rsid w:val="00B20854"/>
    <w:rsid w:val="00B2620A"/>
    <w:rsid w:val="00B2697F"/>
    <w:rsid w:val="00B27333"/>
    <w:rsid w:val="00B54AA2"/>
    <w:rsid w:val="00B57233"/>
    <w:rsid w:val="00B6066D"/>
    <w:rsid w:val="00B6569B"/>
    <w:rsid w:val="00B70E6B"/>
    <w:rsid w:val="00B71CA8"/>
    <w:rsid w:val="00B75503"/>
    <w:rsid w:val="00B76B32"/>
    <w:rsid w:val="00B7790F"/>
    <w:rsid w:val="00B91E00"/>
    <w:rsid w:val="00B941EF"/>
    <w:rsid w:val="00B96A67"/>
    <w:rsid w:val="00B9720C"/>
    <w:rsid w:val="00BA73FF"/>
    <w:rsid w:val="00BB4642"/>
    <w:rsid w:val="00BC2149"/>
    <w:rsid w:val="00BC2FF7"/>
    <w:rsid w:val="00BC6C23"/>
    <w:rsid w:val="00BC7642"/>
    <w:rsid w:val="00BD405F"/>
    <w:rsid w:val="00BD7C10"/>
    <w:rsid w:val="00BE30AE"/>
    <w:rsid w:val="00BE7DC0"/>
    <w:rsid w:val="00C2134B"/>
    <w:rsid w:val="00C22B46"/>
    <w:rsid w:val="00C30779"/>
    <w:rsid w:val="00C3576E"/>
    <w:rsid w:val="00C3688B"/>
    <w:rsid w:val="00C44392"/>
    <w:rsid w:val="00C458B0"/>
    <w:rsid w:val="00C5109A"/>
    <w:rsid w:val="00C570AD"/>
    <w:rsid w:val="00C80479"/>
    <w:rsid w:val="00C83F5B"/>
    <w:rsid w:val="00C90E45"/>
    <w:rsid w:val="00C95BD4"/>
    <w:rsid w:val="00CB5475"/>
    <w:rsid w:val="00CB5F02"/>
    <w:rsid w:val="00CC34C8"/>
    <w:rsid w:val="00CD6BE1"/>
    <w:rsid w:val="00D03088"/>
    <w:rsid w:val="00D12EC1"/>
    <w:rsid w:val="00D13571"/>
    <w:rsid w:val="00D138F6"/>
    <w:rsid w:val="00D153F6"/>
    <w:rsid w:val="00D51D27"/>
    <w:rsid w:val="00D55156"/>
    <w:rsid w:val="00D57D73"/>
    <w:rsid w:val="00D6531A"/>
    <w:rsid w:val="00D67910"/>
    <w:rsid w:val="00D67F5D"/>
    <w:rsid w:val="00D71188"/>
    <w:rsid w:val="00D8140F"/>
    <w:rsid w:val="00D84E9E"/>
    <w:rsid w:val="00DA0995"/>
    <w:rsid w:val="00DA4BA6"/>
    <w:rsid w:val="00DB2E7A"/>
    <w:rsid w:val="00DB6643"/>
    <w:rsid w:val="00DC706F"/>
    <w:rsid w:val="00DE3A39"/>
    <w:rsid w:val="00DE4CAA"/>
    <w:rsid w:val="00DF0AB6"/>
    <w:rsid w:val="00DF5475"/>
    <w:rsid w:val="00E071E1"/>
    <w:rsid w:val="00E13538"/>
    <w:rsid w:val="00E31650"/>
    <w:rsid w:val="00E408A2"/>
    <w:rsid w:val="00E4418B"/>
    <w:rsid w:val="00E45806"/>
    <w:rsid w:val="00E524C0"/>
    <w:rsid w:val="00E5607E"/>
    <w:rsid w:val="00E5698C"/>
    <w:rsid w:val="00E631D3"/>
    <w:rsid w:val="00E64274"/>
    <w:rsid w:val="00E73DA8"/>
    <w:rsid w:val="00E95417"/>
    <w:rsid w:val="00E95E99"/>
    <w:rsid w:val="00E97748"/>
    <w:rsid w:val="00EA4456"/>
    <w:rsid w:val="00EB30D5"/>
    <w:rsid w:val="00EC2F85"/>
    <w:rsid w:val="00EC36C4"/>
    <w:rsid w:val="00EC74AC"/>
    <w:rsid w:val="00EF1149"/>
    <w:rsid w:val="00EF5CE8"/>
    <w:rsid w:val="00EF7991"/>
    <w:rsid w:val="00F0700D"/>
    <w:rsid w:val="00F17835"/>
    <w:rsid w:val="00F357A0"/>
    <w:rsid w:val="00F377C8"/>
    <w:rsid w:val="00F37D8A"/>
    <w:rsid w:val="00F41947"/>
    <w:rsid w:val="00F6045F"/>
    <w:rsid w:val="00F82047"/>
    <w:rsid w:val="00F8413E"/>
    <w:rsid w:val="00F87BBE"/>
    <w:rsid w:val="00F90720"/>
    <w:rsid w:val="00F93607"/>
    <w:rsid w:val="00FA026E"/>
    <w:rsid w:val="00FA3158"/>
    <w:rsid w:val="00FA3E75"/>
    <w:rsid w:val="00FB0654"/>
    <w:rsid w:val="00FD1750"/>
    <w:rsid w:val="00FE5399"/>
    <w:rsid w:val="00FF00F2"/>
    <w:rsid w:val="00FF1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002B6"/>
  <w15:docId w15:val="{D5D8178B-583D-4B66-962C-A6750A5D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0A"/>
    <w:pPr>
      <w:spacing w:after="0" w:line="240" w:lineRule="auto"/>
      <w:jc w:val="both"/>
    </w:pPr>
    <w:rPr>
      <w:rFonts w:ascii="Trebuchet MS" w:eastAsia="Times New Roman" w:hAnsi="Trebuchet MS" w:cs="Times New Roman"/>
      <w:sz w:val="20"/>
      <w:szCs w:val="24"/>
    </w:rPr>
  </w:style>
  <w:style w:type="paragraph" w:styleId="Heading1">
    <w:name w:val="heading 1"/>
    <w:basedOn w:val="Normal"/>
    <w:next w:val="Normal"/>
    <w:link w:val="Heading1Char"/>
    <w:uiPriority w:val="9"/>
    <w:qFormat/>
    <w:rsid w:val="0083070A"/>
    <w:pPr>
      <w:keepNext/>
      <w:numPr>
        <w:numId w:val="2"/>
      </w:numPr>
      <w:tabs>
        <w:tab w:val="clear" w:pos="792"/>
      </w:tabs>
      <w:ind w:left="431" w:hanging="431"/>
      <w:outlineLvl w:val="0"/>
    </w:pPr>
    <w:rPr>
      <w:rFonts w:cs="Arial"/>
      <w:b/>
      <w:bCs/>
      <w:caps/>
      <w:kern w:val="32"/>
      <w:szCs w:val="32"/>
    </w:rPr>
  </w:style>
  <w:style w:type="paragraph" w:styleId="Heading2">
    <w:name w:val="heading 2"/>
    <w:aliases w:val="Heading 1.1"/>
    <w:basedOn w:val="Normal"/>
    <w:next w:val="Normal"/>
    <w:link w:val="Heading2Char"/>
    <w:qFormat/>
    <w:rsid w:val="0083070A"/>
    <w:pPr>
      <w:keepNext/>
      <w:numPr>
        <w:ilvl w:val="1"/>
        <w:numId w:val="2"/>
      </w:numPr>
      <w:ind w:left="578" w:hanging="578"/>
      <w:outlineLvl w:val="1"/>
    </w:pPr>
    <w:rPr>
      <w:rFonts w:cs="Arial"/>
      <w:b/>
      <w:bCs/>
      <w:iCs/>
      <w:szCs w:val="28"/>
    </w:rPr>
  </w:style>
  <w:style w:type="paragraph" w:styleId="Heading3">
    <w:name w:val="heading 3"/>
    <w:aliases w:val="Heading 1.1.1"/>
    <w:basedOn w:val="Normal"/>
    <w:next w:val="Normal"/>
    <w:link w:val="Heading3Char"/>
    <w:qFormat/>
    <w:rsid w:val="0083070A"/>
    <w:pPr>
      <w:keepNext/>
      <w:numPr>
        <w:ilvl w:val="2"/>
        <w:numId w:val="2"/>
      </w:numPr>
      <w:tabs>
        <w:tab w:val="left" w:pos="930"/>
      </w:tabs>
      <w:ind w:left="0" w:firstLine="0"/>
      <w:outlineLvl w:val="2"/>
    </w:pPr>
    <w:rPr>
      <w:rFonts w:cs="Arial"/>
      <w:bCs/>
      <w:szCs w:val="26"/>
    </w:rPr>
  </w:style>
  <w:style w:type="paragraph" w:styleId="Heading4">
    <w:name w:val="heading 4"/>
    <w:basedOn w:val="Normal"/>
    <w:next w:val="Normal"/>
    <w:link w:val="Heading4Char"/>
    <w:qFormat/>
    <w:rsid w:val="0083070A"/>
    <w:pPr>
      <w:keepNext/>
      <w:numPr>
        <w:ilvl w:val="3"/>
        <w:numId w:val="2"/>
      </w:numPr>
      <w:spacing w:before="240" w:after="60"/>
      <w:outlineLvl w:val="3"/>
    </w:pPr>
    <w:rPr>
      <w:bCs/>
      <w:szCs w:val="28"/>
    </w:rPr>
  </w:style>
  <w:style w:type="paragraph" w:styleId="Heading5">
    <w:name w:val="heading 5"/>
    <w:basedOn w:val="Normal"/>
    <w:next w:val="Normal"/>
    <w:link w:val="Heading5Char"/>
    <w:qFormat/>
    <w:rsid w:val="0083070A"/>
    <w:pPr>
      <w:numPr>
        <w:ilvl w:val="4"/>
        <w:numId w:val="2"/>
      </w:numPr>
      <w:spacing w:before="240" w:after="60"/>
      <w:outlineLvl w:val="4"/>
    </w:pPr>
    <w:rPr>
      <w:bCs/>
      <w:iCs/>
      <w:szCs w:val="26"/>
    </w:rPr>
  </w:style>
  <w:style w:type="paragraph" w:styleId="Heading6">
    <w:name w:val="heading 6"/>
    <w:basedOn w:val="Normal"/>
    <w:next w:val="Normal"/>
    <w:link w:val="Heading6Char"/>
    <w:qFormat/>
    <w:rsid w:val="0083070A"/>
    <w:pPr>
      <w:numPr>
        <w:ilvl w:val="5"/>
        <w:numId w:val="2"/>
      </w:numPr>
      <w:spacing w:before="240" w:after="60"/>
      <w:outlineLvl w:val="5"/>
    </w:pPr>
    <w:rPr>
      <w:bCs/>
      <w:szCs w:val="22"/>
    </w:rPr>
  </w:style>
  <w:style w:type="paragraph" w:styleId="Heading7">
    <w:name w:val="heading 7"/>
    <w:basedOn w:val="Normal"/>
    <w:next w:val="Normal"/>
    <w:link w:val="Heading7Char"/>
    <w:qFormat/>
    <w:rsid w:val="0083070A"/>
    <w:pPr>
      <w:numPr>
        <w:ilvl w:val="6"/>
        <w:numId w:val="2"/>
      </w:numPr>
      <w:spacing w:before="240" w:after="60"/>
      <w:outlineLvl w:val="6"/>
    </w:pPr>
  </w:style>
  <w:style w:type="paragraph" w:styleId="Heading8">
    <w:name w:val="heading 8"/>
    <w:basedOn w:val="Normal"/>
    <w:next w:val="Normal"/>
    <w:link w:val="Heading8Char"/>
    <w:qFormat/>
    <w:rsid w:val="0083070A"/>
    <w:pPr>
      <w:numPr>
        <w:ilvl w:val="7"/>
        <w:numId w:val="2"/>
      </w:numPr>
      <w:spacing w:before="240" w:after="60"/>
      <w:outlineLvl w:val="7"/>
    </w:pPr>
    <w:rPr>
      <w:iCs/>
    </w:rPr>
  </w:style>
  <w:style w:type="paragraph" w:styleId="Heading9">
    <w:name w:val="heading 9"/>
    <w:basedOn w:val="Normal"/>
    <w:next w:val="Normal"/>
    <w:link w:val="Heading9Char"/>
    <w:qFormat/>
    <w:rsid w:val="0083070A"/>
    <w:pPr>
      <w:numPr>
        <w:ilvl w:val="8"/>
        <w:numId w:val="2"/>
      </w:num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70A"/>
    <w:rPr>
      <w:rFonts w:ascii="Trebuchet MS" w:eastAsia="Times New Roman" w:hAnsi="Trebuchet MS" w:cs="Arial"/>
      <w:b/>
      <w:bCs/>
      <w:caps/>
      <w:kern w:val="32"/>
      <w:sz w:val="20"/>
      <w:szCs w:val="32"/>
    </w:rPr>
  </w:style>
  <w:style w:type="character" w:customStyle="1" w:styleId="Heading2Char">
    <w:name w:val="Heading 2 Char"/>
    <w:aliases w:val="Heading 1.1 Char"/>
    <w:basedOn w:val="DefaultParagraphFont"/>
    <w:link w:val="Heading2"/>
    <w:rsid w:val="0083070A"/>
    <w:rPr>
      <w:rFonts w:ascii="Trebuchet MS" w:eastAsia="Times New Roman" w:hAnsi="Trebuchet MS" w:cs="Arial"/>
      <w:b/>
      <w:bCs/>
      <w:iCs/>
      <w:sz w:val="20"/>
      <w:szCs w:val="28"/>
    </w:rPr>
  </w:style>
  <w:style w:type="character" w:customStyle="1" w:styleId="Heading3Char">
    <w:name w:val="Heading 3 Char"/>
    <w:aliases w:val="Heading 1.1.1 Char"/>
    <w:basedOn w:val="DefaultParagraphFont"/>
    <w:link w:val="Heading3"/>
    <w:rsid w:val="0083070A"/>
    <w:rPr>
      <w:rFonts w:ascii="Trebuchet MS" w:eastAsia="Times New Roman" w:hAnsi="Trebuchet MS" w:cs="Arial"/>
      <w:bCs/>
      <w:sz w:val="20"/>
      <w:szCs w:val="26"/>
    </w:rPr>
  </w:style>
  <w:style w:type="character" w:customStyle="1" w:styleId="Heading4Char">
    <w:name w:val="Heading 4 Char"/>
    <w:basedOn w:val="DefaultParagraphFont"/>
    <w:link w:val="Heading4"/>
    <w:rsid w:val="0083070A"/>
    <w:rPr>
      <w:rFonts w:ascii="Trebuchet MS" w:eastAsia="Times New Roman" w:hAnsi="Trebuchet MS" w:cs="Times New Roman"/>
      <w:bCs/>
      <w:sz w:val="20"/>
      <w:szCs w:val="28"/>
    </w:rPr>
  </w:style>
  <w:style w:type="character" w:customStyle="1" w:styleId="Heading5Char">
    <w:name w:val="Heading 5 Char"/>
    <w:basedOn w:val="DefaultParagraphFont"/>
    <w:link w:val="Heading5"/>
    <w:rsid w:val="0083070A"/>
    <w:rPr>
      <w:rFonts w:ascii="Trebuchet MS" w:eastAsia="Times New Roman" w:hAnsi="Trebuchet MS" w:cs="Times New Roman"/>
      <w:bCs/>
      <w:iCs/>
      <w:sz w:val="20"/>
      <w:szCs w:val="26"/>
    </w:rPr>
  </w:style>
  <w:style w:type="character" w:customStyle="1" w:styleId="Heading6Char">
    <w:name w:val="Heading 6 Char"/>
    <w:basedOn w:val="DefaultParagraphFont"/>
    <w:link w:val="Heading6"/>
    <w:rsid w:val="0083070A"/>
    <w:rPr>
      <w:rFonts w:ascii="Trebuchet MS" w:eastAsia="Times New Roman" w:hAnsi="Trebuchet MS" w:cs="Times New Roman"/>
      <w:bCs/>
      <w:sz w:val="20"/>
    </w:rPr>
  </w:style>
  <w:style w:type="character" w:customStyle="1" w:styleId="Heading7Char">
    <w:name w:val="Heading 7 Char"/>
    <w:basedOn w:val="DefaultParagraphFont"/>
    <w:link w:val="Heading7"/>
    <w:rsid w:val="0083070A"/>
    <w:rPr>
      <w:rFonts w:ascii="Trebuchet MS" w:eastAsia="Times New Roman" w:hAnsi="Trebuchet MS" w:cs="Times New Roman"/>
      <w:sz w:val="20"/>
      <w:szCs w:val="24"/>
    </w:rPr>
  </w:style>
  <w:style w:type="character" w:customStyle="1" w:styleId="Heading8Char">
    <w:name w:val="Heading 8 Char"/>
    <w:basedOn w:val="DefaultParagraphFont"/>
    <w:link w:val="Heading8"/>
    <w:rsid w:val="0083070A"/>
    <w:rPr>
      <w:rFonts w:ascii="Trebuchet MS" w:eastAsia="Times New Roman" w:hAnsi="Trebuchet MS" w:cs="Times New Roman"/>
      <w:iCs/>
      <w:sz w:val="20"/>
      <w:szCs w:val="24"/>
    </w:rPr>
  </w:style>
  <w:style w:type="character" w:customStyle="1" w:styleId="Heading9Char">
    <w:name w:val="Heading 9 Char"/>
    <w:basedOn w:val="DefaultParagraphFont"/>
    <w:link w:val="Heading9"/>
    <w:rsid w:val="0083070A"/>
    <w:rPr>
      <w:rFonts w:ascii="Trebuchet MS" w:eastAsia="Times New Roman" w:hAnsi="Trebuchet MS" w:cs="Arial"/>
      <w:sz w:val="20"/>
    </w:rPr>
  </w:style>
  <w:style w:type="numbering" w:customStyle="1" w:styleId="StyleBulleted">
    <w:name w:val="Style Bulleted"/>
    <w:basedOn w:val="NoList"/>
    <w:rsid w:val="0083070A"/>
    <w:pPr>
      <w:numPr>
        <w:numId w:val="3"/>
      </w:numPr>
    </w:pPr>
  </w:style>
  <w:style w:type="paragraph" w:customStyle="1" w:styleId="Style1">
    <w:name w:val="Style1"/>
    <w:basedOn w:val="Normal"/>
    <w:rsid w:val="0083070A"/>
    <w:rPr>
      <w:b/>
      <w:bCs/>
      <w:caps/>
    </w:rPr>
  </w:style>
  <w:style w:type="character" w:styleId="Hyperlink">
    <w:name w:val="Hyperlink"/>
    <w:rsid w:val="0083070A"/>
    <w:rPr>
      <w:color w:val="0000FF"/>
      <w:u w:val="single"/>
    </w:rPr>
  </w:style>
  <w:style w:type="paragraph" w:styleId="Header">
    <w:name w:val="header"/>
    <w:basedOn w:val="Normal"/>
    <w:link w:val="HeaderChar"/>
    <w:unhideWhenUsed/>
    <w:rsid w:val="00095E18"/>
    <w:pPr>
      <w:tabs>
        <w:tab w:val="center" w:pos="4680"/>
        <w:tab w:val="right" w:pos="9360"/>
      </w:tabs>
    </w:pPr>
  </w:style>
  <w:style w:type="character" w:customStyle="1" w:styleId="HeaderChar">
    <w:name w:val="Header Char"/>
    <w:basedOn w:val="DefaultParagraphFont"/>
    <w:link w:val="Header"/>
    <w:uiPriority w:val="99"/>
    <w:rsid w:val="00095E18"/>
    <w:rPr>
      <w:rFonts w:ascii="Trebuchet MS" w:eastAsia="Times New Roman" w:hAnsi="Trebuchet MS" w:cs="Times New Roman"/>
      <w:sz w:val="20"/>
      <w:szCs w:val="24"/>
    </w:rPr>
  </w:style>
  <w:style w:type="paragraph" w:styleId="Footer">
    <w:name w:val="footer"/>
    <w:basedOn w:val="Normal"/>
    <w:link w:val="FooterChar"/>
    <w:uiPriority w:val="99"/>
    <w:unhideWhenUsed/>
    <w:rsid w:val="00095E18"/>
    <w:pPr>
      <w:tabs>
        <w:tab w:val="center" w:pos="4680"/>
        <w:tab w:val="right" w:pos="9360"/>
      </w:tabs>
    </w:pPr>
  </w:style>
  <w:style w:type="character" w:customStyle="1" w:styleId="FooterChar">
    <w:name w:val="Footer Char"/>
    <w:basedOn w:val="DefaultParagraphFont"/>
    <w:link w:val="Footer"/>
    <w:uiPriority w:val="99"/>
    <w:rsid w:val="00095E18"/>
    <w:rPr>
      <w:rFonts w:ascii="Trebuchet MS" w:eastAsia="Times New Roman" w:hAnsi="Trebuchet MS" w:cs="Times New Roman"/>
      <w:sz w:val="20"/>
      <w:szCs w:val="24"/>
    </w:rPr>
  </w:style>
  <w:style w:type="paragraph" w:customStyle="1" w:styleId="Tablecaption">
    <w:name w:val="Table caption"/>
    <w:basedOn w:val="Normal"/>
    <w:next w:val="Normal"/>
    <w:rsid w:val="0036564E"/>
    <w:pPr>
      <w:spacing w:after="120"/>
    </w:pPr>
    <w:rPr>
      <w:rFonts w:ascii="Times New Roman" w:hAnsi="Times New Roman"/>
      <w:noProof/>
      <w:sz w:val="16"/>
      <w:szCs w:val="16"/>
      <w:lang w:val="is-IS" w:eastAsia="nl-NL"/>
    </w:rPr>
  </w:style>
  <w:style w:type="paragraph" w:styleId="ListParagraph">
    <w:name w:val="List Paragraph"/>
    <w:basedOn w:val="Normal"/>
    <w:uiPriority w:val="34"/>
    <w:qFormat/>
    <w:rsid w:val="00046B13"/>
    <w:pPr>
      <w:ind w:left="720"/>
      <w:contextualSpacing/>
    </w:pPr>
  </w:style>
  <w:style w:type="table" w:styleId="TableGrid">
    <w:name w:val="Table Grid"/>
    <w:basedOn w:val="TableNormal"/>
    <w:uiPriority w:val="59"/>
    <w:rsid w:val="005E44BF"/>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link w:val="FigureChar"/>
    <w:qFormat/>
    <w:rsid w:val="005E44BF"/>
    <w:pPr>
      <w:spacing w:after="120"/>
      <w:jc w:val="center"/>
    </w:pPr>
    <w:rPr>
      <w:rFonts w:ascii="Times New Roman" w:eastAsiaTheme="minorHAnsi" w:hAnsi="Times New Roman"/>
      <w:i/>
      <w:iCs/>
      <w:sz w:val="22"/>
      <w:szCs w:val="22"/>
      <w:lang w:val="en-US"/>
    </w:rPr>
  </w:style>
  <w:style w:type="character" w:customStyle="1" w:styleId="FigureChar">
    <w:name w:val="Figure Char"/>
    <w:basedOn w:val="DefaultParagraphFont"/>
    <w:link w:val="Figure"/>
    <w:rsid w:val="005E44BF"/>
    <w:rPr>
      <w:rFonts w:ascii="Times New Roman" w:hAnsi="Times New Roman" w:cs="Times New Roman"/>
      <w:i/>
      <w:iCs/>
      <w:lang w:val="en-US"/>
    </w:rPr>
  </w:style>
  <w:style w:type="character" w:styleId="CommentReference">
    <w:name w:val="annotation reference"/>
    <w:basedOn w:val="DefaultParagraphFont"/>
    <w:uiPriority w:val="99"/>
    <w:semiHidden/>
    <w:unhideWhenUsed/>
    <w:rsid w:val="000A58DA"/>
    <w:rPr>
      <w:sz w:val="16"/>
      <w:szCs w:val="16"/>
    </w:rPr>
  </w:style>
  <w:style w:type="paragraph" w:styleId="CommentText">
    <w:name w:val="annotation text"/>
    <w:basedOn w:val="Normal"/>
    <w:link w:val="CommentTextChar"/>
    <w:uiPriority w:val="99"/>
    <w:unhideWhenUsed/>
    <w:rsid w:val="000A58DA"/>
    <w:rPr>
      <w:szCs w:val="20"/>
    </w:rPr>
  </w:style>
  <w:style w:type="character" w:customStyle="1" w:styleId="CommentTextChar">
    <w:name w:val="Comment Text Char"/>
    <w:basedOn w:val="DefaultParagraphFont"/>
    <w:link w:val="CommentText"/>
    <w:uiPriority w:val="99"/>
    <w:rsid w:val="000A58D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0A58DA"/>
    <w:rPr>
      <w:b/>
      <w:bCs/>
    </w:rPr>
  </w:style>
  <w:style w:type="character" w:customStyle="1" w:styleId="CommentSubjectChar">
    <w:name w:val="Comment Subject Char"/>
    <w:basedOn w:val="CommentTextChar"/>
    <w:link w:val="CommentSubject"/>
    <w:uiPriority w:val="99"/>
    <w:semiHidden/>
    <w:rsid w:val="000A58DA"/>
    <w:rPr>
      <w:rFonts w:ascii="Trebuchet MS" w:eastAsia="Times New Roman" w:hAnsi="Trebuchet MS" w:cs="Times New Roman"/>
      <w:b/>
      <w:bCs/>
      <w:sz w:val="20"/>
      <w:szCs w:val="20"/>
    </w:rPr>
  </w:style>
  <w:style w:type="paragraph" w:styleId="Bibliography">
    <w:name w:val="Bibliography"/>
    <w:basedOn w:val="Normal"/>
    <w:next w:val="Normal"/>
    <w:autoRedefine/>
    <w:uiPriority w:val="37"/>
    <w:unhideWhenUsed/>
    <w:qFormat/>
    <w:rsid w:val="00E5607E"/>
    <w:pPr>
      <w:spacing w:after="80"/>
      <w:ind w:left="144" w:hanging="144"/>
    </w:pPr>
    <w:rPr>
      <w:rFonts w:ascii="Arial" w:hAnsi="Arial"/>
      <w:iCs/>
      <w:noProof/>
      <w:sz w:val="18"/>
    </w:rPr>
  </w:style>
  <w:style w:type="character" w:styleId="UnresolvedMention">
    <w:name w:val="Unresolved Mention"/>
    <w:basedOn w:val="DefaultParagraphFont"/>
    <w:uiPriority w:val="99"/>
    <w:semiHidden/>
    <w:unhideWhenUsed/>
    <w:rsid w:val="00B26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0850">
      <w:bodyDiv w:val="1"/>
      <w:marLeft w:val="0"/>
      <w:marRight w:val="0"/>
      <w:marTop w:val="0"/>
      <w:marBottom w:val="0"/>
      <w:divBdr>
        <w:top w:val="none" w:sz="0" w:space="0" w:color="auto"/>
        <w:left w:val="none" w:sz="0" w:space="0" w:color="auto"/>
        <w:bottom w:val="none" w:sz="0" w:space="0" w:color="auto"/>
        <w:right w:val="none" w:sz="0" w:space="0" w:color="auto"/>
      </w:divBdr>
    </w:div>
    <w:div w:id="119694941">
      <w:bodyDiv w:val="1"/>
      <w:marLeft w:val="0"/>
      <w:marRight w:val="0"/>
      <w:marTop w:val="0"/>
      <w:marBottom w:val="0"/>
      <w:divBdr>
        <w:top w:val="none" w:sz="0" w:space="0" w:color="auto"/>
        <w:left w:val="none" w:sz="0" w:space="0" w:color="auto"/>
        <w:bottom w:val="none" w:sz="0" w:space="0" w:color="auto"/>
        <w:right w:val="none" w:sz="0" w:space="0" w:color="auto"/>
      </w:divBdr>
    </w:div>
    <w:div w:id="167642598">
      <w:bodyDiv w:val="1"/>
      <w:marLeft w:val="0"/>
      <w:marRight w:val="0"/>
      <w:marTop w:val="0"/>
      <w:marBottom w:val="0"/>
      <w:divBdr>
        <w:top w:val="none" w:sz="0" w:space="0" w:color="auto"/>
        <w:left w:val="none" w:sz="0" w:space="0" w:color="auto"/>
        <w:bottom w:val="none" w:sz="0" w:space="0" w:color="auto"/>
        <w:right w:val="none" w:sz="0" w:space="0" w:color="auto"/>
      </w:divBdr>
    </w:div>
    <w:div w:id="207694414">
      <w:bodyDiv w:val="1"/>
      <w:marLeft w:val="0"/>
      <w:marRight w:val="0"/>
      <w:marTop w:val="0"/>
      <w:marBottom w:val="0"/>
      <w:divBdr>
        <w:top w:val="none" w:sz="0" w:space="0" w:color="auto"/>
        <w:left w:val="none" w:sz="0" w:space="0" w:color="auto"/>
        <w:bottom w:val="none" w:sz="0" w:space="0" w:color="auto"/>
        <w:right w:val="none" w:sz="0" w:space="0" w:color="auto"/>
      </w:divBdr>
    </w:div>
    <w:div w:id="318464484">
      <w:bodyDiv w:val="1"/>
      <w:marLeft w:val="0"/>
      <w:marRight w:val="0"/>
      <w:marTop w:val="0"/>
      <w:marBottom w:val="0"/>
      <w:divBdr>
        <w:top w:val="none" w:sz="0" w:space="0" w:color="auto"/>
        <w:left w:val="none" w:sz="0" w:space="0" w:color="auto"/>
        <w:bottom w:val="none" w:sz="0" w:space="0" w:color="auto"/>
        <w:right w:val="none" w:sz="0" w:space="0" w:color="auto"/>
      </w:divBdr>
    </w:div>
    <w:div w:id="323823951">
      <w:bodyDiv w:val="1"/>
      <w:marLeft w:val="0"/>
      <w:marRight w:val="0"/>
      <w:marTop w:val="0"/>
      <w:marBottom w:val="0"/>
      <w:divBdr>
        <w:top w:val="none" w:sz="0" w:space="0" w:color="auto"/>
        <w:left w:val="none" w:sz="0" w:space="0" w:color="auto"/>
        <w:bottom w:val="none" w:sz="0" w:space="0" w:color="auto"/>
        <w:right w:val="none" w:sz="0" w:space="0" w:color="auto"/>
      </w:divBdr>
    </w:div>
    <w:div w:id="348484757">
      <w:bodyDiv w:val="1"/>
      <w:marLeft w:val="0"/>
      <w:marRight w:val="0"/>
      <w:marTop w:val="0"/>
      <w:marBottom w:val="0"/>
      <w:divBdr>
        <w:top w:val="none" w:sz="0" w:space="0" w:color="auto"/>
        <w:left w:val="none" w:sz="0" w:space="0" w:color="auto"/>
        <w:bottom w:val="none" w:sz="0" w:space="0" w:color="auto"/>
        <w:right w:val="none" w:sz="0" w:space="0" w:color="auto"/>
      </w:divBdr>
    </w:div>
    <w:div w:id="400831231">
      <w:bodyDiv w:val="1"/>
      <w:marLeft w:val="0"/>
      <w:marRight w:val="0"/>
      <w:marTop w:val="0"/>
      <w:marBottom w:val="0"/>
      <w:divBdr>
        <w:top w:val="none" w:sz="0" w:space="0" w:color="auto"/>
        <w:left w:val="none" w:sz="0" w:space="0" w:color="auto"/>
        <w:bottom w:val="none" w:sz="0" w:space="0" w:color="auto"/>
        <w:right w:val="none" w:sz="0" w:space="0" w:color="auto"/>
      </w:divBdr>
    </w:div>
    <w:div w:id="410465215">
      <w:bodyDiv w:val="1"/>
      <w:marLeft w:val="0"/>
      <w:marRight w:val="0"/>
      <w:marTop w:val="0"/>
      <w:marBottom w:val="0"/>
      <w:divBdr>
        <w:top w:val="none" w:sz="0" w:space="0" w:color="auto"/>
        <w:left w:val="none" w:sz="0" w:space="0" w:color="auto"/>
        <w:bottom w:val="none" w:sz="0" w:space="0" w:color="auto"/>
        <w:right w:val="none" w:sz="0" w:space="0" w:color="auto"/>
      </w:divBdr>
    </w:div>
    <w:div w:id="479270032">
      <w:bodyDiv w:val="1"/>
      <w:marLeft w:val="0"/>
      <w:marRight w:val="0"/>
      <w:marTop w:val="0"/>
      <w:marBottom w:val="0"/>
      <w:divBdr>
        <w:top w:val="none" w:sz="0" w:space="0" w:color="auto"/>
        <w:left w:val="none" w:sz="0" w:space="0" w:color="auto"/>
        <w:bottom w:val="none" w:sz="0" w:space="0" w:color="auto"/>
        <w:right w:val="none" w:sz="0" w:space="0" w:color="auto"/>
      </w:divBdr>
    </w:div>
    <w:div w:id="495264013">
      <w:bodyDiv w:val="1"/>
      <w:marLeft w:val="0"/>
      <w:marRight w:val="0"/>
      <w:marTop w:val="0"/>
      <w:marBottom w:val="0"/>
      <w:divBdr>
        <w:top w:val="none" w:sz="0" w:space="0" w:color="auto"/>
        <w:left w:val="none" w:sz="0" w:space="0" w:color="auto"/>
        <w:bottom w:val="none" w:sz="0" w:space="0" w:color="auto"/>
        <w:right w:val="none" w:sz="0" w:space="0" w:color="auto"/>
      </w:divBdr>
    </w:div>
    <w:div w:id="548227332">
      <w:bodyDiv w:val="1"/>
      <w:marLeft w:val="0"/>
      <w:marRight w:val="0"/>
      <w:marTop w:val="0"/>
      <w:marBottom w:val="0"/>
      <w:divBdr>
        <w:top w:val="none" w:sz="0" w:space="0" w:color="auto"/>
        <w:left w:val="none" w:sz="0" w:space="0" w:color="auto"/>
        <w:bottom w:val="none" w:sz="0" w:space="0" w:color="auto"/>
        <w:right w:val="none" w:sz="0" w:space="0" w:color="auto"/>
      </w:divBdr>
    </w:div>
    <w:div w:id="602491749">
      <w:bodyDiv w:val="1"/>
      <w:marLeft w:val="0"/>
      <w:marRight w:val="0"/>
      <w:marTop w:val="0"/>
      <w:marBottom w:val="0"/>
      <w:divBdr>
        <w:top w:val="none" w:sz="0" w:space="0" w:color="auto"/>
        <w:left w:val="none" w:sz="0" w:space="0" w:color="auto"/>
        <w:bottom w:val="none" w:sz="0" w:space="0" w:color="auto"/>
        <w:right w:val="none" w:sz="0" w:space="0" w:color="auto"/>
      </w:divBdr>
    </w:div>
    <w:div w:id="676811236">
      <w:bodyDiv w:val="1"/>
      <w:marLeft w:val="0"/>
      <w:marRight w:val="0"/>
      <w:marTop w:val="0"/>
      <w:marBottom w:val="0"/>
      <w:divBdr>
        <w:top w:val="none" w:sz="0" w:space="0" w:color="auto"/>
        <w:left w:val="none" w:sz="0" w:space="0" w:color="auto"/>
        <w:bottom w:val="none" w:sz="0" w:space="0" w:color="auto"/>
        <w:right w:val="none" w:sz="0" w:space="0" w:color="auto"/>
      </w:divBdr>
    </w:div>
    <w:div w:id="694115485">
      <w:bodyDiv w:val="1"/>
      <w:marLeft w:val="0"/>
      <w:marRight w:val="0"/>
      <w:marTop w:val="0"/>
      <w:marBottom w:val="0"/>
      <w:divBdr>
        <w:top w:val="none" w:sz="0" w:space="0" w:color="auto"/>
        <w:left w:val="none" w:sz="0" w:space="0" w:color="auto"/>
        <w:bottom w:val="none" w:sz="0" w:space="0" w:color="auto"/>
        <w:right w:val="none" w:sz="0" w:space="0" w:color="auto"/>
      </w:divBdr>
    </w:div>
    <w:div w:id="795754980">
      <w:bodyDiv w:val="1"/>
      <w:marLeft w:val="0"/>
      <w:marRight w:val="0"/>
      <w:marTop w:val="0"/>
      <w:marBottom w:val="0"/>
      <w:divBdr>
        <w:top w:val="none" w:sz="0" w:space="0" w:color="auto"/>
        <w:left w:val="none" w:sz="0" w:space="0" w:color="auto"/>
        <w:bottom w:val="none" w:sz="0" w:space="0" w:color="auto"/>
        <w:right w:val="none" w:sz="0" w:space="0" w:color="auto"/>
      </w:divBdr>
    </w:div>
    <w:div w:id="859662261">
      <w:bodyDiv w:val="1"/>
      <w:marLeft w:val="0"/>
      <w:marRight w:val="0"/>
      <w:marTop w:val="0"/>
      <w:marBottom w:val="0"/>
      <w:divBdr>
        <w:top w:val="none" w:sz="0" w:space="0" w:color="auto"/>
        <w:left w:val="none" w:sz="0" w:space="0" w:color="auto"/>
        <w:bottom w:val="none" w:sz="0" w:space="0" w:color="auto"/>
        <w:right w:val="none" w:sz="0" w:space="0" w:color="auto"/>
      </w:divBdr>
    </w:div>
    <w:div w:id="873230170">
      <w:bodyDiv w:val="1"/>
      <w:marLeft w:val="0"/>
      <w:marRight w:val="0"/>
      <w:marTop w:val="0"/>
      <w:marBottom w:val="0"/>
      <w:divBdr>
        <w:top w:val="none" w:sz="0" w:space="0" w:color="auto"/>
        <w:left w:val="none" w:sz="0" w:space="0" w:color="auto"/>
        <w:bottom w:val="none" w:sz="0" w:space="0" w:color="auto"/>
        <w:right w:val="none" w:sz="0" w:space="0" w:color="auto"/>
      </w:divBdr>
    </w:div>
    <w:div w:id="1020551925">
      <w:bodyDiv w:val="1"/>
      <w:marLeft w:val="0"/>
      <w:marRight w:val="0"/>
      <w:marTop w:val="0"/>
      <w:marBottom w:val="0"/>
      <w:divBdr>
        <w:top w:val="none" w:sz="0" w:space="0" w:color="auto"/>
        <w:left w:val="none" w:sz="0" w:space="0" w:color="auto"/>
        <w:bottom w:val="none" w:sz="0" w:space="0" w:color="auto"/>
        <w:right w:val="none" w:sz="0" w:space="0" w:color="auto"/>
      </w:divBdr>
    </w:div>
    <w:div w:id="1092168206">
      <w:bodyDiv w:val="1"/>
      <w:marLeft w:val="0"/>
      <w:marRight w:val="0"/>
      <w:marTop w:val="0"/>
      <w:marBottom w:val="0"/>
      <w:divBdr>
        <w:top w:val="none" w:sz="0" w:space="0" w:color="auto"/>
        <w:left w:val="none" w:sz="0" w:space="0" w:color="auto"/>
        <w:bottom w:val="none" w:sz="0" w:space="0" w:color="auto"/>
        <w:right w:val="none" w:sz="0" w:space="0" w:color="auto"/>
      </w:divBdr>
    </w:div>
    <w:div w:id="1179541332">
      <w:bodyDiv w:val="1"/>
      <w:marLeft w:val="0"/>
      <w:marRight w:val="0"/>
      <w:marTop w:val="0"/>
      <w:marBottom w:val="0"/>
      <w:divBdr>
        <w:top w:val="none" w:sz="0" w:space="0" w:color="auto"/>
        <w:left w:val="none" w:sz="0" w:space="0" w:color="auto"/>
        <w:bottom w:val="none" w:sz="0" w:space="0" w:color="auto"/>
        <w:right w:val="none" w:sz="0" w:space="0" w:color="auto"/>
      </w:divBdr>
    </w:div>
    <w:div w:id="1200167526">
      <w:bodyDiv w:val="1"/>
      <w:marLeft w:val="0"/>
      <w:marRight w:val="0"/>
      <w:marTop w:val="0"/>
      <w:marBottom w:val="0"/>
      <w:divBdr>
        <w:top w:val="none" w:sz="0" w:space="0" w:color="auto"/>
        <w:left w:val="none" w:sz="0" w:space="0" w:color="auto"/>
        <w:bottom w:val="none" w:sz="0" w:space="0" w:color="auto"/>
        <w:right w:val="none" w:sz="0" w:space="0" w:color="auto"/>
      </w:divBdr>
    </w:div>
    <w:div w:id="1220286939">
      <w:bodyDiv w:val="1"/>
      <w:marLeft w:val="0"/>
      <w:marRight w:val="0"/>
      <w:marTop w:val="0"/>
      <w:marBottom w:val="0"/>
      <w:divBdr>
        <w:top w:val="none" w:sz="0" w:space="0" w:color="auto"/>
        <w:left w:val="none" w:sz="0" w:space="0" w:color="auto"/>
        <w:bottom w:val="none" w:sz="0" w:space="0" w:color="auto"/>
        <w:right w:val="none" w:sz="0" w:space="0" w:color="auto"/>
      </w:divBdr>
    </w:div>
    <w:div w:id="1422679631">
      <w:bodyDiv w:val="1"/>
      <w:marLeft w:val="0"/>
      <w:marRight w:val="0"/>
      <w:marTop w:val="0"/>
      <w:marBottom w:val="0"/>
      <w:divBdr>
        <w:top w:val="none" w:sz="0" w:space="0" w:color="auto"/>
        <w:left w:val="none" w:sz="0" w:space="0" w:color="auto"/>
        <w:bottom w:val="none" w:sz="0" w:space="0" w:color="auto"/>
        <w:right w:val="none" w:sz="0" w:space="0" w:color="auto"/>
      </w:divBdr>
    </w:div>
    <w:div w:id="1579822153">
      <w:bodyDiv w:val="1"/>
      <w:marLeft w:val="0"/>
      <w:marRight w:val="0"/>
      <w:marTop w:val="0"/>
      <w:marBottom w:val="0"/>
      <w:divBdr>
        <w:top w:val="none" w:sz="0" w:space="0" w:color="auto"/>
        <w:left w:val="none" w:sz="0" w:space="0" w:color="auto"/>
        <w:bottom w:val="none" w:sz="0" w:space="0" w:color="auto"/>
        <w:right w:val="none" w:sz="0" w:space="0" w:color="auto"/>
      </w:divBdr>
    </w:div>
    <w:div w:id="1602951097">
      <w:bodyDiv w:val="1"/>
      <w:marLeft w:val="0"/>
      <w:marRight w:val="0"/>
      <w:marTop w:val="0"/>
      <w:marBottom w:val="0"/>
      <w:divBdr>
        <w:top w:val="none" w:sz="0" w:space="0" w:color="auto"/>
        <w:left w:val="none" w:sz="0" w:space="0" w:color="auto"/>
        <w:bottom w:val="none" w:sz="0" w:space="0" w:color="auto"/>
        <w:right w:val="none" w:sz="0" w:space="0" w:color="auto"/>
      </w:divBdr>
    </w:div>
    <w:div w:id="1634140279">
      <w:bodyDiv w:val="1"/>
      <w:marLeft w:val="0"/>
      <w:marRight w:val="0"/>
      <w:marTop w:val="0"/>
      <w:marBottom w:val="0"/>
      <w:divBdr>
        <w:top w:val="none" w:sz="0" w:space="0" w:color="auto"/>
        <w:left w:val="none" w:sz="0" w:space="0" w:color="auto"/>
        <w:bottom w:val="none" w:sz="0" w:space="0" w:color="auto"/>
        <w:right w:val="none" w:sz="0" w:space="0" w:color="auto"/>
      </w:divBdr>
    </w:div>
    <w:div w:id="1746952596">
      <w:bodyDiv w:val="1"/>
      <w:marLeft w:val="0"/>
      <w:marRight w:val="0"/>
      <w:marTop w:val="0"/>
      <w:marBottom w:val="0"/>
      <w:divBdr>
        <w:top w:val="none" w:sz="0" w:space="0" w:color="auto"/>
        <w:left w:val="none" w:sz="0" w:space="0" w:color="auto"/>
        <w:bottom w:val="none" w:sz="0" w:space="0" w:color="auto"/>
        <w:right w:val="none" w:sz="0" w:space="0" w:color="auto"/>
      </w:divBdr>
    </w:div>
    <w:div w:id="1815289099">
      <w:bodyDiv w:val="1"/>
      <w:marLeft w:val="0"/>
      <w:marRight w:val="0"/>
      <w:marTop w:val="0"/>
      <w:marBottom w:val="0"/>
      <w:divBdr>
        <w:top w:val="none" w:sz="0" w:space="0" w:color="auto"/>
        <w:left w:val="none" w:sz="0" w:space="0" w:color="auto"/>
        <w:bottom w:val="none" w:sz="0" w:space="0" w:color="auto"/>
        <w:right w:val="none" w:sz="0" w:space="0" w:color="auto"/>
      </w:divBdr>
    </w:div>
    <w:div w:id="1827361489">
      <w:bodyDiv w:val="1"/>
      <w:marLeft w:val="0"/>
      <w:marRight w:val="0"/>
      <w:marTop w:val="0"/>
      <w:marBottom w:val="0"/>
      <w:divBdr>
        <w:top w:val="none" w:sz="0" w:space="0" w:color="auto"/>
        <w:left w:val="none" w:sz="0" w:space="0" w:color="auto"/>
        <w:bottom w:val="none" w:sz="0" w:space="0" w:color="auto"/>
        <w:right w:val="none" w:sz="0" w:space="0" w:color="auto"/>
      </w:divBdr>
    </w:div>
    <w:div w:id="1849521019">
      <w:bodyDiv w:val="1"/>
      <w:marLeft w:val="0"/>
      <w:marRight w:val="0"/>
      <w:marTop w:val="0"/>
      <w:marBottom w:val="0"/>
      <w:divBdr>
        <w:top w:val="none" w:sz="0" w:space="0" w:color="auto"/>
        <w:left w:val="none" w:sz="0" w:space="0" w:color="auto"/>
        <w:bottom w:val="none" w:sz="0" w:space="0" w:color="auto"/>
        <w:right w:val="none" w:sz="0" w:space="0" w:color="auto"/>
      </w:divBdr>
    </w:div>
    <w:div w:id="1877232012">
      <w:bodyDiv w:val="1"/>
      <w:marLeft w:val="0"/>
      <w:marRight w:val="0"/>
      <w:marTop w:val="0"/>
      <w:marBottom w:val="0"/>
      <w:divBdr>
        <w:top w:val="none" w:sz="0" w:space="0" w:color="auto"/>
        <w:left w:val="none" w:sz="0" w:space="0" w:color="auto"/>
        <w:bottom w:val="none" w:sz="0" w:space="0" w:color="auto"/>
        <w:right w:val="none" w:sz="0" w:space="0" w:color="auto"/>
      </w:divBdr>
    </w:div>
    <w:div w:id="2064060626">
      <w:bodyDiv w:val="1"/>
      <w:marLeft w:val="0"/>
      <w:marRight w:val="0"/>
      <w:marTop w:val="0"/>
      <w:marBottom w:val="0"/>
      <w:divBdr>
        <w:top w:val="none" w:sz="0" w:space="0" w:color="auto"/>
        <w:left w:val="none" w:sz="0" w:space="0" w:color="auto"/>
        <w:bottom w:val="none" w:sz="0" w:space="0" w:color="auto"/>
        <w:right w:val="none" w:sz="0" w:space="0" w:color="auto"/>
      </w:divBdr>
    </w:div>
    <w:div w:id="20857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46EA9BF917C84CA563E9FD643D9F9C" ma:contentTypeVersion="15" ma:contentTypeDescription="Create a new document." ma:contentTypeScope="" ma:versionID="d8e0f645f87d919c4863ccc2d977f6f2">
  <xsd:schema xmlns:xsd="http://www.w3.org/2001/XMLSchema" xmlns:xs="http://www.w3.org/2001/XMLSchema" xmlns:p="http://schemas.microsoft.com/office/2006/metadata/properties" xmlns:ns2="1d6e9e26-26f1-4020-84f5-d8d43c358cd5" xmlns:ns3="9404b3c1-2796-4d65-a722-bca655416cf5" targetNamespace="http://schemas.microsoft.com/office/2006/metadata/properties" ma:root="true" ma:fieldsID="18ec74a07e3cfb5ca26dc74b613ffd4a" ns2:_="" ns3:_="">
    <xsd:import namespace="1d6e9e26-26f1-4020-84f5-d8d43c358cd5"/>
    <xsd:import namespace="9404b3c1-2796-4d65-a722-bca655416c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e9e26-26f1-4020-84f5-d8d43c358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c2f0f-47d2-4c0a-9a8f-9f0cc5ab6b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4b3c1-2796-4d65-a722-bca655416c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873509-4a69-4941-a5d3-8528927cef3f}" ma:internalName="TaxCatchAll" ma:showField="CatchAllData" ma:web="9404b3c1-2796-4d65-a722-bca655416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Dou21</b:Tag>
    <b:SourceType>InternetSite</b:SourceType>
    <b:Guid>{EF909968-D761-46C5-B38F-85609950A6CA}</b:Guid>
    <b:Title>Review of remediation techniques</b:Title>
    <b:Year>2021</b:Year>
    <b:Author>
      <b:Author>
        <b:NameList>
          <b:Person>
            <b:Last>Douglas</b:Last>
            <b:First>N.</b:First>
          </b:Person>
        </b:NameList>
      </b:Author>
    </b:Author>
    <b:InternetSiteTitle>ABCD</b:InternetSiteTitle>
    <b:URL>http://www.abcd.com</b:URL>
    <b:YearAccessed>2022</b:YearAccessed>
    <b:MonthAccessed>October</b:MonthAccessed>
    <b:DayAccessed>2</b:DayAccessed>
    <b:RefOrder>3</b:RefOrder>
  </b:Source>
  <b:Source>
    <b:Tag>Abb10</b:Tag>
    <b:SourceType>JournalArticle</b:SourceType>
    <b:Guid>{882E5996-513F-4C27-B604-8FDE329C4F4D}</b:Guid>
    <b:Title>Settlement analysis of municipal solid waste</b:Title>
    <b:Year>2010</b:Year>
    <b:Author>
      <b:Author>
        <b:NameList>
          <b:Person>
            <b:Last>Abbott</b:Last>
            <b:Middle>B.</b:Middle>
            <b:First>A.</b:First>
          </b:Person>
          <b:Person>
            <b:Last>Name2</b:Last>
            <b:Middle>D.</b:Middle>
            <b:First>C.</b:First>
          </b:Person>
          <b:Person>
            <b:Last>Name3</b:Last>
            <b:First>E.</b:First>
          </b:Person>
          <b:Person>
            <b:Last>Name4</b:Last>
            <b:First>F.</b:First>
          </b:Person>
        </b:NameList>
      </b:Author>
    </b:Author>
    <b:JournalName>Journal of Environmental Engineering</b:JournalName>
    <b:Pages>1272-1279</b:Pages>
    <b:Volume>130</b:Volume>
    <b:Issue>8</b:Issue>
    <b:RefOrder>2</b:RefOrder>
  </b:Source>
  <b:Source>
    <b:Tag>Bea11</b:Tag>
    <b:SourceType>ConferenceProceedings</b:SourceType>
    <b:Guid>{5341F104-2438-496E-B2D9-786CC3245C62}</b:Guid>
    <b:Title>Remediation of arsenic-contaminated soils</b:Title>
    <b:Year>2011</b:Year>
    <b:Pages>152-167</b:Pages>
    <b:Author>
      <b:Author>
        <b:NameList>
          <b:Person>
            <b:Last>Beacher</b:Last>
            <b:Middle>G.</b:Middle>
            <b:First>F.</b:First>
          </b:Person>
        </b:NameList>
      </b:Author>
      <b:BookAuthor>
        <b:NameList>
          <b:Person>
            <b:Last>Bowders</b:Last>
            <b:Middle>I.</b:Middle>
            <b:First>H.</b:First>
          </b:Person>
          <b:Person>
            <b:Last>Smith</b:Last>
            <b:First>J.</b:First>
          </b:Person>
        </b:NameList>
      </b:BookAuthor>
      <b:Editor>
        <b:NameList>
          <b:Person>
            <b:Last>Bowders</b:Last>
            <b:Middle>I.</b:Middle>
            <b:First>H.</b:First>
          </b:Person>
          <b:Person>
            <b:Last>Smith</b:Last>
            <b:First>J.</b:First>
          </b:Person>
        </b:NameList>
      </b:Editor>
    </b:Author>
    <b:City>Cardiff, U.K.</b:City>
    <b:ConferenceName>International Conference on Soil Remediation</b:ConferenceName>
    <b:RefOrder>4</b:RefOrder>
  </b:Source>
  <b:Source>
    <b:Tag>Col98</b:Tag>
    <b:SourceType>Book</b:SourceType>
    <b:Guid>{26EFD018-55D8-4B9E-8A92-BC2EE6C2443E}</b:Guid>
    <b:Title>Waste Containment Facilities</b:Title>
    <b:Pages>250</b:Pages>
    <b:Year>1998</b:Year>
    <b:City>Melbourne</b:City>
    <b:Publisher>CRC Press</b:Publisher>
    <b:Author>
      <b:Author>
        <b:NameList>
          <b:Person>
            <b:Last>Collins</b:Last>
            <b:First>K.</b:First>
          </b:Person>
          <b:Person>
            <b:Last>Name7</b:Last>
            <b:First>M.</b:First>
          </b:Person>
        </b:NameList>
      </b:Author>
    </b:Author>
    <b:RefOrder>1</b:RefOrder>
  </b:Source>
</b:Sources>
</file>

<file path=customXml/itemProps1.xml><?xml version="1.0" encoding="utf-8"?>
<ds:datastoreItem xmlns:ds="http://schemas.openxmlformats.org/officeDocument/2006/customXml" ds:itemID="{9A100069-C6A4-4FD1-B482-B0530A732640}">
  <ds:schemaRefs>
    <ds:schemaRef ds:uri="http://schemas.microsoft.com/sharepoint/v3/contenttype/forms"/>
  </ds:schemaRefs>
</ds:datastoreItem>
</file>

<file path=customXml/itemProps2.xml><?xml version="1.0" encoding="utf-8"?>
<ds:datastoreItem xmlns:ds="http://schemas.openxmlformats.org/officeDocument/2006/customXml" ds:itemID="{518B2F34-292E-44FB-B3CD-AC7A8D52B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e9e26-26f1-4020-84f5-d8d43c358cd5"/>
    <ds:schemaRef ds:uri="9404b3c1-2796-4d65-a722-bca655416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B6E59-F6DD-4A87-A42C-AA870B57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339</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cp:lastModifiedBy>Dionysia Gouzelou</cp:lastModifiedBy>
  <cp:revision>128</cp:revision>
  <dcterms:created xsi:type="dcterms:W3CDTF">2022-10-21T15:07:00Z</dcterms:created>
  <dcterms:modified xsi:type="dcterms:W3CDTF">2023-02-22T11:59:00Z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d334843b37e7bb66e8d4eb1d460de42f6ed71fce55c809df6e2cf7d8d408bb53</vt:lpwstr>
  </property>
</Properties>
</file>